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lang w:val="fr-CA"/>
        </w:rPr>
        <w:id w:val="268961511"/>
        <w:docPartObj>
          <w:docPartGallery w:val="Cover Pages"/>
          <w:docPartUnique/>
        </w:docPartObj>
      </w:sdtPr>
      <w:sdtEndPr>
        <w:rPr>
          <w:noProof/>
          <w:sz w:val="40"/>
          <w:szCs w:val="40"/>
        </w:rPr>
      </w:sdtEndPr>
      <w:sdtContent>
        <w:p w:rsidR="00BA0371" w:rsidRPr="00064581" w:rsidRDefault="0092636B">
          <w:pPr>
            <w:rPr>
              <w:rFonts w:asciiTheme="minorHAnsi" w:hAnsiTheme="minorHAnsi"/>
              <w:lang w:val="fr-CA"/>
            </w:rPr>
          </w:pPr>
          <w:r w:rsidRPr="0092636B">
            <w:rPr>
              <w:rFonts w:asciiTheme="minorHAnsi" w:hAnsiTheme="minorHAnsi"/>
              <w:noProof/>
              <w:sz w:val="40"/>
              <w:szCs w:val="40"/>
              <w:lang w:val="fr-CA" w:eastAsia="fr-CA" w:bidi="ar-SA"/>
            </w:rPr>
            <w:pict>
              <v:shapetype id="_x0000_t202" coordsize="21600,21600" o:spt="202" path="m,l,21600r21600,l21600,xe">
                <v:stroke joinstyle="miter"/>
                <v:path gradientshapeok="t" o:connecttype="rect"/>
              </v:shapetype>
              <v:shape id="Text Box 14" o:spid="_x0000_s1026" type="#_x0000_t202" style="position:absolute;margin-left:284.75pt;margin-top:-74.4pt;width:238pt;height:79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" fillcolor="#54a738 [2408]" stroked="f" strokecolor="#54a738 [2408]">
                <v:textbox>
                  <w:txbxContent>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Default="00A53A7A">
                      <w:pPr>
                        <w:rPr>
                          <w:lang w:val="fr-FR"/>
                        </w:rPr>
                      </w:pPr>
                    </w:p>
                    <w:p w:rsidR="00A53A7A" w:rsidRPr="00295509" w:rsidRDefault="00A53A7A" w:rsidP="006F5388">
                      <w:pPr>
                        <w:rPr>
                          <w:sz w:val="20"/>
                          <w:szCs w:val="20"/>
                          <w:lang w:val="fr-FR"/>
                        </w:rPr>
                      </w:pPr>
                      <w:r w:rsidRPr="00295509">
                        <w:rPr>
                          <w:sz w:val="20"/>
                          <w:szCs w:val="20"/>
                          <w:lang w:val="fr-FR"/>
                        </w:rPr>
                        <w:t xml:space="preserve">Adopté par le conseil de la MRC du </w:t>
                      </w:r>
                      <w:r w:rsidRPr="00834A3F">
                        <w:rPr>
                          <w:sz w:val="20"/>
                          <w:szCs w:val="20"/>
                          <w:lang w:val="fr-FR"/>
                        </w:rPr>
                        <w:t>8 mars 2017</w:t>
                      </w:r>
                    </w:p>
                  </w:txbxContent>
                </v:textbox>
              </v:shape>
            </w:pict>
          </w:r>
        </w:p>
        <w:p w:rsidR="00BA0371" w:rsidRPr="00064581" w:rsidRDefault="00295509">
          <w:pPr>
            <w:rPr>
              <w:rFonts w:asciiTheme="minorHAnsi" w:hAnsiTheme="minorHAnsi"/>
              <w:noProof/>
              <w:sz w:val="40"/>
              <w:szCs w:val="40"/>
              <w:lang w:val="fr-CA"/>
            </w:rPr>
          </w:pPr>
          <w:r w:rsidRPr="00DD2EE7">
            <w:rPr>
              <w:rFonts w:asciiTheme="minorHAnsi" w:hAnsiTheme="minorHAnsi"/>
              <w:noProof/>
              <w:sz w:val="40"/>
              <w:szCs w:val="40"/>
              <w:lang w:val="fr-CA" w:eastAsia="fr-CA" w:bidi="ar-SA"/>
            </w:rPr>
            <w:drawing>
              <wp:anchor distT="0" distB="0" distL="114300" distR="114300" simplePos="0" relativeHeight="251670528" behindDoc="0" locked="0" layoutInCell="1" allowOverlap="1">
                <wp:simplePos x="0" y="0"/>
                <wp:positionH relativeFrom="column">
                  <wp:posOffset>4199164</wp:posOffset>
                </wp:positionH>
                <wp:positionV relativeFrom="paragraph">
                  <wp:posOffset>6972572</wp:posOffset>
                </wp:positionV>
                <wp:extent cx="1798864" cy="576943"/>
                <wp:effectExtent l="19050" t="0" r="0" b="0"/>
                <wp:wrapNone/>
                <wp:docPr id="10" name="Image 8" descr="S:\Annie\Municipalités\MRC\MRC logo\Logo_PNG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nie\Municipalités\MRC\MRC logo\Logo_PNGcouleur.png"/>
                        <pic:cNvPicPr>
                          <a:picLocks noChangeAspect="1" noChangeArrowheads="1"/>
                        </pic:cNvPicPr>
                      </pic:nvPicPr>
                      <pic:blipFill>
                        <a:blip r:embed="rId9" cstate="print"/>
                        <a:srcRect/>
                        <a:stretch>
                          <a:fillRect/>
                        </a:stretch>
                      </pic:blipFill>
                      <pic:spPr bwMode="auto">
                        <a:xfrm>
                          <a:off x="0" y="0"/>
                          <a:ext cx="1798864" cy="576943"/>
                        </a:xfrm>
                        <a:prstGeom prst="rect">
                          <a:avLst/>
                        </a:prstGeom>
                        <a:noFill/>
                        <a:ln w="9525">
                          <a:noFill/>
                          <a:miter lim="800000"/>
                          <a:headEnd/>
                          <a:tailEnd/>
                        </a:ln>
                      </pic:spPr>
                    </pic:pic>
                  </a:graphicData>
                </a:graphic>
              </wp:anchor>
            </w:drawing>
          </w:r>
          <w:r w:rsidR="0092636B">
            <w:rPr>
              <w:rFonts w:asciiTheme="minorHAnsi" w:hAnsiTheme="minorHAnsi"/>
              <w:noProof/>
              <w:sz w:val="40"/>
              <w:szCs w:val="40"/>
              <w:lang w:val="fr-CA" w:eastAsia="fr-CA" w:bidi="ar-SA"/>
            </w:rPr>
            <w:pict>
              <v:shape id="Text Box 13" o:spid="_x0000_s1027" type="#_x0000_t202" style="position:absolute;margin-left:-106pt;margin-top:107.25pt;width:535.2pt;height:144.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" fillcolor="#009dd9 [3205]" stroked="f">
                <v:textbox style="mso-fit-shape-to-text:t">
                  <w:txbxContent>
                    <w:p w:rsidR="00A53A7A" w:rsidRDefault="00A53A7A" w:rsidP="00B40936">
                      <w:pPr>
                        <w:shd w:val="clear" w:color="auto" w:fill="009DD9" w:themeFill="accent2"/>
                        <w:ind w:left="993"/>
                        <w:rPr>
                          <w:rFonts w:asciiTheme="minorHAnsi" w:hAnsiTheme="minorHAnsi"/>
                          <w:sz w:val="52"/>
                          <w:szCs w:val="52"/>
                          <w:lang w:val="fr-FR"/>
                        </w:rPr>
                      </w:pPr>
                      <w:r w:rsidRPr="00B40936">
                        <w:rPr>
                          <w:rFonts w:asciiTheme="minorHAnsi" w:hAnsiTheme="minorHAnsi"/>
                          <w:sz w:val="52"/>
                          <w:szCs w:val="52"/>
                          <w:lang w:val="fr-FR"/>
                        </w:rPr>
                        <w:t>Politique de soutien aux projets structurants pour améliorer les milieux de vie</w:t>
                      </w:r>
                    </w:p>
                    <w:p w:rsidR="00A53A7A" w:rsidRPr="00B40936" w:rsidRDefault="00A53A7A" w:rsidP="00B40936">
                      <w:pPr>
                        <w:shd w:val="clear" w:color="auto" w:fill="009DD9" w:themeFill="accent2"/>
                        <w:ind w:left="993"/>
                        <w:rPr>
                          <w:rFonts w:asciiTheme="minorHAnsi" w:hAnsiTheme="minorHAnsi"/>
                          <w:sz w:val="40"/>
                          <w:szCs w:val="40"/>
                          <w:lang w:val="fr-FR"/>
                        </w:rPr>
                      </w:pPr>
                      <w:r w:rsidRPr="00B40936">
                        <w:rPr>
                          <w:rFonts w:asciiTheme="minorHAnsi" w:hAnsiTheme="minorHAnsi"/>
                          <w:sz w:val="40"/>
                          <w:szCs w:val="40"/>
                          <w:lang w:val="fr-FR"/>
                        </w:rPr>
                        <w:t>MRC de Rimouski-Neigette</w:t>
                      </w:r>
                    </w:p>
                    <w:p w:rsidR="00A53A7A" w:rsidRPr="00B40936" w:rsidRDefault="00A53A7A" w:rsidP="00B40936">
                      <w:pPr>
                        <w:shd w:val="clear" w:color="auto" w:fill="009DD9" w:themeFill="accent2"/>
                        <w:ind w:left="993"/>
                        <w:rPr>
                          <w:rFonts w:asciiTheme="minorHAnsi" w:hAnsiTheme="minorHAnsi"/>
                          <w:sz w:val="24"/>
                          <w:szCs w:val="24"/>
                          <w:lang w:val="fr-FR"/>
                        </w:rPr>
                      </w:pPr>
                      <w:r w:rsidRPr="00B40936">
                        <w:rPr>
                          <w:rFonts w:asciiTheme="minorHAnsi" w:hAnsiTheme="minorHAnsi"/>
                          <w:sz w:val="24"/>
                          <w:szCs w:val="24"/>
                          <w:lang w:val="fr-FR"/>
                        </w:rPr>
                        <w:t>2017-2018</w:t>
                      </w:r>
                    </w:p>
                  </w:txbxContent>
                </v:textbox>
              </v:shape>
            </w:pict>
          </w:r>
          <w:r w:rsidR="00BA0371" w:rsidRPr="00064581">
            <w:rPr>
              <w:rFonts w:asciiTheme="minorHAnsi" w:hAnsiTheme="minorHAnsi"/>
              <w:noProof/>
              <w:sz w:val="40"/>
              <w:szCs w:val="40"/>
              <w:lang w:val="fr-CA"/>
            </w:rPr>
            <w:br w:type="page"/>
          </w:r>
        </w:p>
      </w:sdtContent>
    </w:sdt>
    <w:p w:rsidR="00E2654F" w:rsidRPr="00064581" w:rsidRDefault="00E2654F" w:rsidP="004240C1">
      <w:pPr>
        <w:spacing w:after="0" w:line="240" w:lineRule="auto"/>
        <w:jc w:val="center"/>
        <w:rPr>
          <w:rFonts w:asciiTheme="minorHAnsi" w:hAnsiTheme="minorHAnsi"/>
          <w:lang w:val="fr-CA"/>
        </w:rPr>
      </w:pPr>
    </w:p>
    <w:sdt>
      <w:sdtPr>
        <w:rPr>
          <w:rFonts w:asciiTheme="minorHAnsi" w:hAnsiTheme="minorHAnsi"/>
          <w:caps w:val="0"/>
          <w:color w:val="auto"/>
          <w:spacing w:val="0"/>
          <w:sz w:val="22"/>
          <w:szCs w:val="22"/>
          <w:lang w:val="fr-CA"/>
        </w:rPr>
        <w:id w:val="268961727"/>
        <w:docPartObj>
          <w:docPartGallery w:val="Table of Contents"/>
          <w:docPartUnique/>
        </w:docPartObj>
      </w:sdtPr>
      <w:sdtContent>
        <w:p w:rsidR="00791ACE" w:rsidRPr="00064581" w:rsidRDefault="00791ACE">
          <w:pPr>
            <w:pStyle w:val="En-ttedetabledesmatires"/>
            <w:rPr>
              <w:rFonts w:asciiTheme="minorHAnsi" w:hAnsiTheme="minorHAnsi"/>
              <w:lang w:val="fr-CA"/>
            </w:rPr>
          </w:pPr>
          <w:r w:rsidRPr="00064581">
            <w:rPr>
              <w:rFonts w:asciiTheme="minorHAnsi" w:hAnsiTheme="minorHAnsi"/>
              <w:lang w:val="fr-CA"/>
            </w:rPr>
            <w:t>Table des matières</w:t>
          </w:r>
        </w:p>
        <w:p w:rsidR="00F433F0" w:rsidRPr="00064581" w:rsidRDefault="0092636B">
          <w:pPr>
            <w:pStyle w:val="TM1"/>
            <w:tabs>
              <w:tab w:val="right" w:leader="dot" w:pos="8630"/>
            </w:tabs>
            <w:rPr>
              <w:rFonts w:asciiTheme="minorHAnsi" w:eastAsiaTheme="minorEastAsia" w:hAnsiTheme="minorHAnsi" w:cstheme="minorBidi"/>
              <w:noProof/>
              <w:lang w:val="fr-CA" w:eastAsia="fr-CA" w:bidi="ar-SA"/>
            </w:rPr>
          </w:pPr>
          <w:r w:rsidRPr="00064581">
            <w:rPr>
              <w:rFonts w:asciiTheme="minorHAnsi" w:hAnsiTheme="minorHAnsi"/>
              <w:lang w:val="fr-CA"/>
            </w:rPr>
            <w:fldChar w:fldCharType="begin"/>
          </w:r>
          <w:r w:rsidR="00791ACE" w:rsidRPr="00064581">
            <w:rPr>
              <w:rFonts w:asciiTheme="minorHAnsi" w:hAnsiTheme="minorHAnsi"/>
              <w:lang w:val="fr-CA"/>
            </w:rPr>
            <w:instrText xml:space="preserve"> TOC \o "1-3" \h \z \u </w:instrText>
          </w:r>
          <w:r w:rsidRPr="00064581">
            <w:rPr>
              <w:rFonts w:asciiTheme="minorHAnsi" w:hAnsiTheme="minorHAnsi"/>
              <w:lang w:val="fr-CA"/>
            </w:rPr>
            <w:fldChar w:fldCharType="separate"/>
          </w:r>
          <w:hyperlink w:anchor="_Toc475966834" w:history="1">
            <w:r w:rsidR="00F433F0" w:rsidRPr="00064581">
              <w:rPr>
                <w:rStyle w:val="Lienhypertexte"/>
                <w:rFonts w:asciiTheme="minorHAnsi" w:hAnsiTheme="minorHAnsi"/>
                <w:noProof/>
                <w:lang w:val="fr-CA"/>
              </w:rPr>
              <w:t>1. FONDEMENTS DE LA POLITIQUE</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_Toc475966834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3</w:t>
            </w:r>
            <w:r w:rsidRPr="00064581">
              <w:rPr>
                <w:rFonts w:asciiTheme="minorHAnsi" w:hAnsiTheme="minorHAnsi"/>
                <w:noProof/>
                <w:webHidden/>
                <w:lang w:val="fr-CA"/>
              </w:rPr>
              <w:fldChar w:fldCharType="end"/>
            </w:r>
          </w:hyperlink>
        </w:p>
        <w:p w:rsidR="00F433F0" w:rsidRPr="00064581" w:rsidRDefault="0092636B">
          <w:pPr>
            <w:pStyle w:val="TM2"/>
            <w:tabs>
              <w:tab w:val="right" w:leader="dot" w:pos="8630"/>
            </w:tabs>
            <w:rPr>
              <w:rFonts w:asciiTheme="minorHAnsi" w:eastAsiaTheme="minorEastAsia" w:hAnsiTheme="minorHAnsi" w:cstheme="minorBidi"/>
              <w:noProof/>
              <w:lang w:val="fr-CA" w:eastAsia="fr-CA" w:bidi="ar-SA"/>
            </w:rPr>
          </w:pPr>
          <w:hyperlink w:anchor="_Toc475966835" w:history="1">
            <w:r w:rsidR="00F433F0" w:rsidRPr="00064581">
              <w:rPr>
                <w:rStyle w:val="Lienhypertexte"/>
                <w:rFonts w:asciiTheme="minorHAnsi" w:hAnsiTheme="minorHAnsi"/>
                <w:noProof/>
                <w:lang w:val="fr-CA"/>
              </w:rPr>
              <w:t>1.1 Mise en contexte</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_Toc475966835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3</w:t>
            </w:r>
            <w:r w:rsidRPr="00064581">
              <w:rPr>
                <w:rFonts w:asciiTheme="minorHAnsi" w:hAnsiTheme="minorHAnsi"/>
                <w:noProof/>
                <w:webHidden/>
                <w:lang w:val="fr-CA"/>
              </w:rPr>
              <w:fldChar w:fldCharType="end"/>
            </w:r>
          </w:hyperlink>
        </w:p>
        <w:p w:rsidR="00F433F0" w:rsidRPr="00064581" w:rsidRDefault="0092636B">
          <w:pPr>
            <w:pStyle w:val="TM2"/>
            <w:tabs>
              <w:tab w:val="right" w:leader="dot" w:pos="8630"/>
            </w:tabs>
            <w:rPr>
              <w:rFonts w:asciiTheme="minorHAnsi" w:eastAsiaTheme="minorEastAsia" w:hAnsiTheme="minorHAnsi" w:cstheme="minorBidi"/>
              <w:noProof/>
              <w:lang w:val="fr-CA" w:eastAsia="fr-CA" w:bidi="ar-SA"/>
            </w:rPr>
          </w:pPr>
          <w:hyperlink w:anchor="_Toc475966836" w:history="1">
            <w:r w:rsidR="00F433F0" w:rsidRPr="00064581">
              <w:rPr>
                <w:rStyle w:val="Lienhypertexte"/>
                <w:rFonts w:asciiTheme="minorHAnsi" w:hAnsiTheme="minorHAnsi"/>
                <w:noProof/>
                <w:lang w:val="fr-CA"/>
              </w:rPr>
              <w:t>1.2 Orientations</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_Toc475966836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3</w:t>
            </w:r>
            <w:r w:rsidRPr="00064581">
              <w:rPr>
                <w:rFonts w:asciiTheme="minorHAnsi" w:hAnsiTheme="minorHAnsi"/>
                <w:noProof/>
                <w:webHidden/>
                <w:lang w:val="fr-CA"/>
              </w:rPr>
              <w:fldChar w:fldCharType="end"/>
            </w:r>
          </w:hyperlink>
        </w:p>
        <w:p w:rsidR="00F433F0" w:rsidRPr="00064581" w:rsidRDefault="0092636B">
          <w:pPr>
            <w:pStyle w:val="TM1"/>
            <w:tabs>
              <w:tab w:val="right" w:leader="dot" w:pos="8630"/>
            </w:tabs>
            <w:rPr>
              <w:rFonts w:asciiTheme="minorHAnsi" w:eastAsiaTheme="minorEastAsia" w:hAnsiTheme="minorHAnsi" w:cstheme="minorBidi"/>
              <w:noProof/>
              <w:lang w:val="fr-CA" w:eastAsia="fr-CA" w:bidi="ar-SA"/>
            </w:rPr>
          </w:pPr>
          <w:hyperlink w:anchor="_Toc475966837" w:history="1">
            <w:r w:rsidR="00F433F0" w:rsidRPr="00064581">
              <w:rPr>
                <w:rStyle w:val="Lienhypertexte"/>
                <w:rFonts w:asciiTheme="minorHAnsi" w:hAnsiTheme="minorHAnsi"/>
                <w:noProof/>
                <w:lang w:val="fr-CA"/>
              </w:rPr>
              <w:t>2.  FONDS DE DÉVELOPPEMENT RÉGIONAL</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_Toc475966837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5</w:t>
            </w:r>
            <w:r w:rsidRPr="00064581">
              <w:rPr>
                <w:rFonts w:asciiTheme="minorHAnsi" w:hAnsiTheme="minorHAnsi"/>
                <w:noProof/>
                <w:webHidden/>
                <w:lang w:val="fr-CA"/>
              </w:rPr>
              <w:fldChar w:fldCharType="end"/>
            </w:r>
          </w:hyperlink>
        </w:p>
        <w:p w:rsidR="00F433F0" w:rsidRPr="00064581" w:rsidRDefault="0092636B">
          <w:pPr>
            <w:pStyle w:val="TM1"/>
            <w:tabs>
              <w:tab w:val="right" w:leader="dot" w:pos="8630"/>
            </w:tabs>
            <w:rPr>
              <w:rFonts w:asciiTheme="minorHAnsi" w:eastAsiaTheme="minorEastAsia" w:hAnsiTheme="minorHAnsi" w:cstheme="minorBidi"/>
              <w:noProof/>
              <w:lang w:val="fr-CA" w:eastAsia="fr-CA" w:bidi="ar-SA"/>
            </w:rPr>
          </w:pPr>
          <w:hyperlink w:anchor="_Toc475966838" w:history="1">
            <w:r w:rsidR="00F433F0" w:rsidRPr="00064581">
              <w:rPr>
                <w:rStyle w:val="Lienhypertexte"/>
                <w:rFonts w:asciiTheme="minorHAnsi" w:hAnsiTheme="minorHAnsi"/>
                <w:noProof/>
                <w:lang w:val="fr-CA"/>
              </w:rPr>
              <w:t>3. FONDS DE DÉVELOPPEMENT RURAL</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_Toc475966838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5</w:t>
            </w:r>
            <w:r w:rsidRPr="00064581">
              <w:rPr>
                <w:rFonts w:asciiTheme="minorHAnsi" w:hAnsiTheme="minorHAnsi"/>
                <w:noProof/>
                <w:webHidden/>
                <w:lang w:val="fr-CA"/>
              </w:rPr>
              <w:fldChar w:fldCharType="end"/>
            </w:r>
          </w:hyperlink>
        </w:p>
        <w:p w:rsidR="00F433F0" w:rsidRPr="00064581" w:rsidRDefault="0092636B">
          <w:pPr>
            <w:pStyle w:val="TM2"/>
            <w:tabs>
              <w:tab w:val="right" w:leader="dot" w:pos="8630"/>
            </w:tabs>
            <w:rPr>
              <w:rFonts w:asciiTheme="minorHAnsi" w:eastAsiaTheme="minorEastAsia" w:hAnsiTheme="minorHAnsi" w:cstheme="minorBidi"/>
              <w:noProof/>
              <w:lang w:val="fr-CA" w:eastAsia="fr-CA" w:bidi="ar-SA"/>
            </w:rPr>
          </w:pPr>
          <w:hyperlink w:anchor="_Toc475966839" w:history="1">
            <w:r w:rsidR="00F433F0" w:rsidRPr="00064581">
              <w:rPr>
                <w:rStyle w:val="Lienhypertexte"/>
                <w:rFonts w:asciiTheme="minorHAnsi" w:hAnsiTheme="minorHAnsi"/>
                <w:b/>
                <w:noProof/>
                <w:lang w:val="fr-CA"/>
              </w:rPr>
              <w:t>2.1  Volet – Projets concertés locaux ou intermunicipaux</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_Toc475966839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5</w:t>
            </w:r>
            <w:r w:rsidRPr="00064581">
              <w:rPr>
                <w:rFonts w:asciiTheme="minorHAnsi" w:hAnsiTheme="minorHAnsi"/>
                <w:noProof/>
                <w:webHidden/>
                <w:lang w:val="fr-CA"/>
              </w:rPr>
              <w:fldChar w:fldCharType="end"/>
            </w:r>
          </w:hyperlink>
        </w:p>
        <w:p w:rsidR="00F433F0" w:rsidRPr="00064581" w:rsidRDefault="0092636B">
          <w:pPr>
            <w:pStyle w:val="TM3"/>
            <w:tabs>
              <w:tab w:val="right" w:leader="dot" w:pos="8630"/>
            </w:tabs>
            <w:rPr>
              <w:rFonts w:asciiTheme="minorHAnsi" w:eastAsiaTheme="minorEastAsia" w:hAnsiTheme="minorHAnsi" w:cstheme="minorBidi"/>
              <w:noProof/>
              <w:lang w:val="fr-CA" w:eastAsia="fr-CA" w:bidi="ar-SA"/>
            </w:rPr>
          </w:pPr>
          <w:hyperlink w:anchor="_Toc475966840" w:history="1">
            <w:r w:rsidR="00F433F0" w:rsidRPr="00064581">
              <w:rPr>
                <w:rStyle w:val="Lienhypertexte"/>
                <w:rFonts w:asciiTheme="minorHAnsi" w:hAnsiTheme="minorHAnsi"/>
                <w:noProof/>
                <w:lang w:val="fr-CA"/>
              </w:rPr>
              <w:t>2.1.1  Montant réservé par municipalité</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_Toc475966840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5</w:t>
            </w:r>
            <w:r w:rsidRPr="00064581">
              <w:rPr>
                <w:rFonts w:asciiTheme="minorHAnsi" w:hAnsiTheme="minorHAnsi"/>
                <w:noProof/>
                <w:webHidden/>
                <w:lang w:val="fr-CA"/>
              </w:rPr>
              <w:fldChar w:fldCharType="end"/>
            </w:r>
          </w:hyperlink>
        </w:p>
        <w:p w:rsidR="00F433F0" w:rsidRPr="00064581" w:rsidRDefault="0092636B">
          <w:pPr>
            <w:pStyle w:val="TM3"/>
            <w:tabs>
              <w:tab w:val="right" w:leader="dot" w:pos="8630"/>
            </w:tabs>
            <w:rPr>
              <w:rFonts w:asciiTheme="minorHAnsi" w:eastAsiaTheme="minorEastAsia" w:hAnsiTheme="minorHAnsi" w:cstheme="minorBidi"/>
              <w:noProof/>
              <w:lang w:val="fr-CA" w:eastAsia="fr-CA" w:bidi="ar-SA"/>
            </w:rPr>
          </w:pPr>
          <w:hyperlink w:anchor="_Toc475966841" w:history="1">
            <w:r w:rsidR="00F433F0" w:rsidRPr="00064581">
              <w:rPr>
                <w:rStyle w:val="Lienhypertexte"/>
                <w:rFonts w:asciiTheme="minorHAnsi" w:hAnsiTheme="minorHAnsi"/>
                <w:noProof/>
                <w:lang w:val="fr-CA"/>
              </w:rPr>
              <w:t>2.1.2  Demande d’aide financière</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_Toc475966841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6</w:t>
            </w:r>
            <w:r w:rsidRPr="00064581">
              <w:rPr>
                <w:rFonts w:asciiTheme="minorHAnsi" w:hAnsiTheme="minorHAnsi"/>
                <w:noProof/>
                <w:webHidden/>
                <w:lang w:val="fr-CA"/>
              </w:rPr>
              <w:fldChar w:fldCharType="end"/>
            </w:r>
          </w:hyperlink>
        </w:p>
        <w:p w:rsidR="00F433F0" w:rsidRPr="00064581" w:rsidRDefault="0092636B">
          <w:pPr>
            <w:pStyle w:val="TM3"/>
            <w:tabs>
              <w:tab w:val="right" w:leader="dot" w:pos="8630"/>
            </w:tabs>
            <w:rPr>
              <w:rFonts w:asciiTheme="minorHAnsi" w:eastAsiaTheme="minorEastAsia" w:hAnsiTheme="minorHAnsi" w:cstheme="minorBidi"/>
              <w:noProof/>
              <w:lang w:val="fr-CA" w:eastAsia="fr-CA" w:bidi="ar-SA"/>
            </w:rPr>
          </w:pPr>
          <w:hyperlink w:anchor="_Toc475966842" w:history="1">
            <w:r w:rsidR="00F433F0" w:rsidRPr="00064581">
              <w:rPr>
                <w:rStyle w:val="Lienhypertexte"/>
                <w:rFonts w:asciiTheme="minorHAnsi" w:hAnsiTheme="minorHAnsi"/>
                <w:noProof/>
                <w:lang w:val="fr-CA"/>
              </w:rPr>
              <w:t>2.1.3  Cadre d’attribution et d’administration du financement</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_Toc475966842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8</w:t>
            </w:r>
            <w:r w:rsidRPr="00064581">
              <w:rPr>
                <w:rFonts w:asciiTheme="minorHAnsi" w:hAnsiTheme="minorHAnsi"/>
                <w:noProof/>
                <w:webHidden/>
                <w:lang w:val="fr-CA"/>
              </w:rPr>
              <w:fldChar w:fldCharType="end"/>
            </w:r>
          </w:hyperlink>
        </w:p>
        <w:p w:rsidR="00F433F0" w:rsidRPr="00064581" w:rsidRDefault="0092636B">
          <w:pPr>
            <w:pStyle w:val="TM2"/>
            <w:tabs>
              <w:tab w:val="right" w:leader="dot" w:pos="8630"/>
            </w:tabs>
            <w:rPr>
              <w:rFonts w:asciiTheme="minorHAnsi" w:eastAsiaTheme="minorEastAsia" w:hAnsiTheme="minorHAnsi" w:cstheme="minorBidi"/>
              <w:noProof/>
              <w:lang w:val="fr-CA" w:eastAsia="fr-CA" w:bidi="ar-SA"/>
            </w:rPr>
          </w:pPr>
          <w:hyperlink w:anchor="_Toc475966843" w:history="1">
            <w:r w:rsidR="00F433F0" w:rsidRPr="00064581">
              <w:rPr>
                <w:rStyle w:val="Lienhypertexte"/>
                <w:rFonts w:asciiTheme="minorHAnsi" w:hAnsiTheme="minorHAnsi"/>
                <w:b/>
                <w:noProof/>
                <w:lang w:val="fr-CA"/>
              </w:rPr>
              <w:t>2.3  Volet – Soutien aux corporations de développement</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_Toc475966843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10</w:t>
            </w:r>
            <w:r w:rsidRPr="00064581">
              <w:rPr>
                <w:rFonts w:asciiTheme="minorHAnsi" w:hAnsiTheme="minorHAnsi"/>
                <w:noProof/>
                <w:webHidden/>
                <w:lang w:val="fr-CA"/>
              </w:rPr>
              <w:fldChar w:fldCharType="end"/>
            </w:r>
          </w:hyperlink>
        </w:p>
        <w:p w:rsidR="00F433F0" w:rsidRPr="00064581" w:rsidRDefault="0092636B">
          <w:pPr>
            <w:pStyle w:val="TM2"/>
            <w:tabs>
              <w:tab w:val="right" w:leader="dot" w:pos="8630"/>
            </w:tabs>
            <w:rPr>
              <w:rFonts w:asciiTheme="minorHAnsi" w:eastAsiaTheme="minorEastAsia" w:hAnsiTheme="minorHAnsi" w:cstheme="minorBidi"/>
              <w:noProof/>
              <w:lang w:val="fr-CA" w:eastAsia="fr-CA" w:bidi="ar-SA"/>
            </w:rPr>
          </w:pPr>
          <w:hyperlink w:anchor="_Toc475966844" w:history="1">
            <w:r w:rsidR="00F433F0" w:rsidRPr="00064581">
              <w:rPr>
                <w:rStyle w:val="Lienhypertexte"/>
                <w:rFonts w:asciiTheme="minorHAnsi" w:hAnsiTheme="minorHAnsi"/>
                <w:b/>
                <w:noProof/>
                <w:lang w:val="fr-CA"/>
              </w:rPr>
              <w:t>2.4  Volet – Partage de ressources entre municipalités</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_Toc475966844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11</w:t>
            </w:r>
            <w:r w:rsidRPr="00064581">
              <w:rPr>
                <w:rFonts w:asciiTheme="minorHAnsi" w:hAnsiTheme="minorHAnsi"/>
                <w:noProof/>
                <w:webHidden/>
                <w:lang w:val="fr-CA"/>
              </w:rPr>
              <w:fldChar w:fldCharType="end"/>
            </w:r>
          </w:hyperlink>
        </w:p>
        <w:p w:rsidR="00F433F0" w:rsidRPr="00064581" w:rsidRDefault="0092636B">
          <w:pPr>
            <w:pStyle w:val="TM2"/>
            <w:tabs>
              <w:tab w:val="right" w:leader="dot" w:pos="8630"/>
            </w:tabs>
            <w:rPr>
              <w:rFonts w:asciiTheme="minorHAnsi" w:eastAsiaTheme="minorEastAsia" w:hAnsiTheme="minorHAnsi" w:cstheme="minorBidi"/>
              <w:noProof/>
              <w:lang w:val="fr-CA" w:eastAsia="fr-CA" w:bidi="ar-SA"/>
            </w:rPr>
          </w:pPr>
          <w:hyperlink w:anchor="_Toc475966845" w:history="1">
            <w:r w:rsidR="00F433F0" w:rsidRPr="00064581">
              <w:rPr>
                <w:rStyle w:val="Lienhypertexte"/>
                <w:rFonts w:asciiTheme="minorHAnsi" w:hAnsiTheme="minorHAnsi"/>
                <w:noProof/>
                <w:lang w:val="fr-CA"/>
              </w:rPr>
              <w:t>ANNEXE I – Aide-mémoire du volet projets concertés locaux et intermunicipaux</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_Toc475966845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13</w:t>
            </w:r>
            <w:r w:rsidRPr="00064581">
              <w:rPr>
                <w:rFonts w:asciiTheme="minorHAnsi" w:hAnsiTheme="minorHAnsi"/>
                <w:noProof/>
                <w:webHidden/>
                <w:lang w:val="fr-CA"/>
              </w:rPr>
              <w:fldChar w:fldCharType="end"/>
            </w:r>
          </w:hyperlink>
        </w:p>
        <w:p w:rsidR="00F433F0" w:rsidRPr="00064581" w:rsidRDefault="0092636B">
          <w:pPr>
            <w:pStyle w:val="TM2"/>
            <w:tabs>
              <w:tab w:val="right" w:leader="dot" w:pos="8630"/>
            </w:tabs>
            <w:rPr>
              <w:rFonts w:asciiTheme="minorHAnsi" w:eastAsiaTheme="minorEastAsia" w:hAnsiTheme="minorHAnsi" w:cstheme="minorBidi"/>
              <w:noProof/>
              <w:lang w:val="fr-CA" w:eastAsia="fr-CA" w:bidi="ar-SA"/>
            </w:rPr>
          </w:pPr>
          <w:hyperlink w:anchor="_Toc475966846" w:history="1">
            <w:r w:rsidR="00F433F0" w:rsidRPr="00064581">
              <w:rPr>
                <w:rStyle w:val="Lienhypertexte"/>
                <w:rFonts w:asciiTheme="minorHAnsi" w:hAnsiTheme="minorHAnsi"/>
                <w:noProof/>
                <w:lang w:val="fr-CA"/>
              </w:rPr>
              <w:t>ANNEXE II – GRILLE D’ANALYSE deS PROJETS CONCERTÉS LOCAUX ET INTERMUNICIPAUX</w:t>
            </w:r>
            <w:r w:rsidR="00F433F0" w:rsidRPr="00064581">
              <w:rPr>
                <w:rFonts w:asciiTheme="minorHAnsi" w:hAnsiTheme="minorHAnsi"/>
                <w:noProof/>
                <w:webHidden/>
                <w:lang w:val="fr-CA"/>
              </w:rPr>
              <w:tab/>
            </w:r>
            <w:r w:rsidRPr="00064581">
              <w:rPr>
                <w:rFonts w:asciiTheme="minorHAnsi" w:hAnsiTheme="minorHAnsi"/>
                <w:noProof/>
                <w:webHidden/>
                <w:lang w:val="fr-CA"/>
              </w:rPr>
              <w:fldChar w:fldCharType="begin"/>
            </w:r>
            <w:r w:rsidR="00F433F0" w:rsidRPr="00064581">
              <w:rPr>
                <w:rFonts w:asciiTheme="minorHAnsi" w:hAnsiTheme="minorHAnsi"/>
                <w:noProof/>
                <w:webHidden/>
                <w:lang w:val="fr-CA"/>
              </w:rPr>
              <w:instrText xml:space="preserve"> PAGEREF _Toc475966846 \h </w:instrText>
            </w:r>
            <w:r w:rsidRPr="00064581">
              <w:rPr>
                <w:rFonts w:asciiTheme="minorHAnsi" w:hAnsiTheme="minorHAnsi"/>
                <w:noProof/>
                <w:webHidden/>
                <w:lang w:val="fr-CA"/>
              </w:rPr>
            </w:r>
            <w:r w:rsidRPr="00064581">
              <w:rPr>
                <w:rFonts w:asciiTheme="minorHAnsi" w:hAnsiTheme="minorHAnsi"/>
                <w:noProof/>
                <w:webHidden/>
                <w:lang w:val="fr-CA"/>
              </w:rPr>
              <w:fldChar w:fldCharType="separate"/>
            </w:r>
            <w:r w:rsidR="00F433F0" w:rsidRPr="00064581">
              <w:rPr>
                <w:rFonts w:asciiTheme="minorHAnsi" w:hAnsiTheme="minorHAnsi"/>
                <w:noProof/>
                <w:webHidden/>
                <w:lang w:val="fr-CA"/>
              </w:rPr>
              <w:t>14</w:t>
            </w:r>
            <w:r w:rsidRPr="00064581">
              <w:rPr>
                <w:rFonts w:asciiTheme="minorHAnsi" w:hAnsiTheme="minorHAnsi"/>
                <w:noProof/>
                <w:webHidden/>
                <w:lang w:val="fr-CA"/>
              </w:rPr>
              <w:fldChar w:fldCharType="end"/>
            </w:r>
          </w:hyperlink>
        </w:p>
        <w:p w:rsidR="00791ACE" w:rsidRPr="00064581" w:rsidRDefault="0092636B">
          <w:pPr>
            <w:rPr>
              <w:rFonts w:asciiTheme="minorHAnsi" w:hAnsiTheme="minorHAnsi"/>
              <w:lang w:val="fr-CA"/>
            </w:rPr>
          </w:pPr>
          <w:r w:rsidRPr="00064581">
            <w:rPr>
              <w:rFonts w:asciiTheme="minorHAnsi" w:hAnsiTheme="minorHAnsi"/>
              <w:lang w:val="fr-CA"/>
            </w:rPr>
            <w:fldChar w:fldCharType="end"/>
          </w:r>
        </w:p>
      </w:sdtContent>
    </w:sdt>
    <w:p w:rsidR="00295509" w:rsidRPr="00DD2EE7" w:rsidRDefault="00295509">
      <w:pPr>
        <w:rPr>
          <w:rFonts w:asciiTheme="minorHAnsi" w:hAnsiTheme="minorHAnsi"/>
          <w:caps/>
          <w:color w:val="004E6C" w:themeColor="accent2" w:themeShade="80"/>
          <w:spacing w:val="20"/>
          <w:sz w:val="28"/>
          <w:szCs w:val="28"/>
          <w:lang w:val="fr-CA"/>
        </w:rPr>
      </w:pPr>
    </w:p>
    <w:tbl>
      <w:tblPr>
        <w:tblStyle w:val="Grilledutableau"/>
        <w:tblW w:w="0" w:type="auto"/>
        <w:tblLook w:val="04A0"/>
      </w:tblPr>
      <w:tblGrid>
        <w:gridCol w:w="6912"/>
        <w:gridCol w:w="1944"/>
      </w:tblGrid>
      <w:tr w:rsidR="00295509" w:rsidRPr="00705B26" w:rsidTr="000808B1">
        <w:tc>
          <w:tcPr>
            <w:tcW w:w="8856" w:type="dxa"/>
            <w:gridSpan w:val="2"/>
            <w:tcBorders>
              <w:top w:val="single" w:sz="12" w:space="0" w:color="0B5294" w:themeColor="accent1" w:themeShade="BF"/>
              <w:left w:val="single" w:sz="12" w:space="0" w:color="0B5294" w:themeColor="accent1" w:themeShade="BF"/>
              <w:bottom w:val="nil"/>
              <w:right w:val="single" w:sz="12" w:space="0" w:color="0B5294" w:themeColor="accent1" w:themeShade="BF"/>
            </w:tcBorders>
            <w:shd w:val="clear" w:color="auto" w:fill="auto"/>
          </w:tcPr>
          <w:p w:rsidR="00295509" w:rsidRPr="00064581" w:rsidRDefault="00295509" w:rsidP="00CD7E61">
            <w:pPr>
              <w:spacing w:before="240"/>
              <w:jc w:val="center"/>
              <w:rPr>
                <w:rFonts w:asciiTheme="minorHAnsi" w:hAnsiTheme="minorHAnsi"/>
                <w:b/>
                <w:lang w:val="fr-CA"/>
              </w:rPr>
            </w:pPr>
            <w:r w:rsidRPr="00064581">
              <w:rPr>
                <w:rFonts w:asciiTheme="minorHAnsi" w:hAnsiTheme="minorHAnsi"/>
                <w:b/>
                <w:lang w:val="fr-CA"/>
              </w:rPr>
              <w:t xml:space="preserve">FONDS DE DÉVELOPPEMENT </w:t>
            </w:r>
            <w:r w:rsidR="006075C5" w:rsidRPr="00064581">
              <w:rPr>
                <w:rFonts w:asciiTheme="minorHAnsi" w:hAnsiTheme="minorHAnsi"/>
                <w:b/>
                <w:lang w:val="fr-CA"/>
              </w:rPr>
              <w:t xml:space="preserve">RÉGIONAL ET </w:t>
            </w:r>
            <w:r w:rsidRPr="00064581">
              <w:rPr>
                <w:rFonts w:asciiTheme="minorHAnsi" w:hAnsiTheme="minorHAnsi"/>
                <w:b/>
                <w:lang w:val="fr-CA"/>
              </w:rPr>
              <w:t>RURAL</w:t>
            </w:r>
          </w:p>
          <w:p w:rsidR="00295509" w:rsidRPr="00DD2EE7" w:rsidRDefault="00295509" w:rsidP="006075C5">
            <w:pPr>
              <w:spacing w:after="240"/>
              <w:jc w:val="center"/>
              <w:rPr>
                <w:rFonts w:asciiTheme="minorHAnsi" w:hAnsiTheme="minorHAnsi"/>
                <w:lang w:val="fr-CA"/>
              </w:rPr>
            </w:pPr>
            <w:r w:rsidRPr="00064581">
              <w:rPr>
                <w:rFonts w:asciiTheme="minorHAnsi" w:hAnsiTheme="minorHAnsi"/>
                <w:b/>
                <w:lang w:val="fr-CA"/>
              </w:rPr>
              <w:t>Budgets dédiés</w:t>
            </w:r>
            <w:r w:rsidR="00376B72" w:rsidRPr="00DD2EE7">
              <w:rPr>
                <w:rStyle w:val="Appelnotedebasdep"/>
                <w:rFonts w:asciiTheme="minorHAnsi" w:hAnsiTheme="minorHAnsi"/>
                <w:lang w:val="fr-CA"/>
              </w:rPr>
              <w:footnoteReference w:id="1"/>
            </w:r>
          </w:p>
        </w:tc>
      </w:tr>
      <w:tr w:rsidR="00295509" w:rsidRPr="00705B26" w:rsidTr="00834A3F">
        <w:tc>
          <w:tcPr>
            <w:tcW w:w="6912" w:type="dxa"/>
            <w:tcBorders>
              <w:top w:val="nil"/>
              <w:left w:val="single" w:sz="12" w:space="0" w:color="0B5294" w:themeColor="accent1" w:themeShade="BF"/>
              <w:bottom w:val="nil"/>
              <w:right w:val="nil"/>
            </w:tcBorders>
          </w:tcPr>
          <w:p w:rsidR="00295509" w:rsidRPr="00064581" w:rsidRDefault="00834A3F" w:rsidP="00834A3F">
            <w:pPr>
              <w:spacing w:before="120" w:after="120"/>
              <w:rPr>
                <w:rFonts w:asciiTheme="minorHAnsi" w:hAnsiTheme="minorHAnsi"/>
                <w:b/>
                <w:lang w:val="fr-CA"/>
              </w:rPr>
            </w:pPr>
            <w:r w:rsidRPr="00DD2EE7">
              <w:rPr>
                <w:rFonts w:asciiTheme="minorHAnsi" w:hAnsiTheme="minorHAnsi"/>
                <w:b/>
                <w:lang w:val="fr-CA"/>
              </w:rPr>
              <w:t>FONDS DE DÉVELOPPEMENT RÉGIONAL</w:t>
            </w:r>
          </w:p>
        </w:tc>
        <w:tc>
          <w:tcPr>
            <w:tcW w:w="1944" w:type="dxa"/>
            <w:tcBorders>
              <w:top w:val="nil"/>
              <w:left w:val="nil"/>
              <w:bottom w:val="nil"/>
              <w:right w:val="single" w:sz="12" w:space="0" w:color="0B5294" w:themeColor="accent1" w:themeShade="BF"/>
            </w:tcBorders>
          </w:tcPr>
          <w:p w:rsidR="00295509" w:rsidRPr="00B12EC1" w:rsidRDefault="00B12EC1" w:rsidP="00B12EC1">
            <w:pPr>
              <w:spacing w:before="120" w:after="120"/>
              <w:ind w:right="135"/>
              <w:jc w:val="right"/>
              <w:rPr>
                <w:rFonts w:asciiTheme="minorHAnsi" w:hAnsiTheme="minorHAnsi"/>
                <w:b/>
                <w:color w:val="000000" w:themeColor="text1"/>
                <w:lang w:val="fr-CA"/>
              </w:rPr>
            </w:pPr>
            <w:r w:rsidRPr="00B12EC1">
              <w:rPr>
                <w:rFonts w:asciiTheme="minorHAnsi" w:hAnsiTheme="minorHAnsi"/>
                <w:b/>
                <w:color w:val="000000" w:themeColor="text1"/>
                <w:lang w:val="fr-CA"/>
              </w:rPr>
              <w:t>89 169 </w:t>
            </w:r>
            <w:r w:rsidR="00295509" w:rsidRPr="00B12EC1">
              <w:rPr>
                <w:rFonts w:asciiTheme="minorHAnsi" w:hAnsiTheme="minorHAnsi"/>
                <w:b/>
                <w:color w:val="000000" w:themeColor="text1"/>
                <w:lang w:val="fr-CA"/>
              </w:rPr>
              <w:t>$</w:t>
            </w:r>
          </w:p>
        </w:tc>
      </w:tr>
      <w:tr w:rsidR="00834A3F" w:rsidRPr="00705B26" w:rsidTr="000808B1">
        <w:tc>
          <w:tcPr>
            <w:tcW w:w="6912" w:type="dxa"/>
            <w:tcBorders>
              <w:top w:val="nil"/>
              <w:left w:val="single" w:sz="12" w:space="0" w:color="0B5294" w:themeColor="accent1" w:themeShade="BF"/>
              <w:bottom w:val="nil"/>
              <w:right w:val="nil"/>
            </w:tcBorders>
          </w:tcPr>
          <w:p w:rsidR="00834A3F" w:rsidRPr="00064581" w:rsidRDefault="00834A3F" w:rsidP="00834A3F">
            <w:pPr>
              <w:spacing w:before="120" w:after="120"/>
              <w:rPr>
                <w:rFonts w:asciiTheme="minorHAnsi" w:hAnsiTheme="minorHAnsi"/>
                <w:b/>
                <w:lang w:val="fr-CA"/>
              </w:rPr>
            </w:pPr>
            <w:r w:rsidRPr="00DD2EE7">
              <w:rPr>
                <w:rFonts w:asciiTheme="minorHAnsi" w:hAnsiTheme="minorHAnsi"/>
                <w:b/>
                <w:lang w:val="fr-CA"/>
              </w:rPr>
              <w:t>FONDS DE DÉVELOPPEMENT RURAL</w:t>
            </w:r>
          </w:p>
        </w:tc>
        <w:tc>
          <w:tcPr>
            <w:tcW w:w="1944" w:type="dxa"/>
            <w:tcBorders>
              <w:top w:val="nil"/>
              <w:left w:val="nil"/>
              <w:bottom w:val="nil"/>
              <w:right w:val="single" w:sz="12" w:space="0" w:color="0B5294" w:themeColor="accent1" w:themeShade="BF"/>
            </w:tcBorders>
          </w:tcPr>
          <w:p w:rsidR="00834A3F" w:rsidRPr="00B12EC1" w:rsidRDefault="00B12EC1" w:rsidP="00B12EC1">
            <w:pPr>
              <w:spacing w:before="120" w:after="120"/>
              <w:ind w:right="135"/>
              <w:jc w:val="right"/>
              <w:rPr>
                <w:rFonts w:asciiTheme="minorHAnsi" w:hAnsiTheme="minorHAnsi"/>
                <w:b/>
                <w:color w:val="000000" w:themeColor="text1"/>
                <w:lang w:val="fr-CA"/>
              </w:rPr>
            </w:pPr>
            <w:r w:rsidRPr="00B12EC1">
              <w:rPr>
                <w:rFonts w:asciiTheme="minorHAnsi" w:hAnsiTheme="minorHAnsi"/>
                <w:b/>
                <w:color w:val="000000" w:themeColor="text1"/>
                <w:lang w:val="fr-CA"/>
              </w:rPr>
              <w:t>197 900 </w:t>
            </w:r>
            <w:r w:rsidR="00834A3F" w:rsidRPr="00B12EC1">
              <w:rPr>
                <w:rFonts w:asciiTheme="minorHAnsi" w:hAnsiTheme="minorHAnsi"/>
                <w:b/>
                <w:color w:val="000000" w:themeColor="text1"/>
                <w:lang w:val="fr-CA"/>
              </w:rPr>
              <w:t>$</w:t>
            </w:r>
          </w:p>
        </w:tc>
      </w:tr>
      <w:tr w:rsidR="00834A3F" w:rsidRPr="00705B26" w:rsidTr="000808B1">
        <w:tc>
          <w:tcPr>
            <w:tcW w:w="6912" w:type="dxa"/>
            <w:tcBorders>
              <w:top w:val="nil"/>
              <w:left w:val="single" w:sz="12" w:space="0" w:color="0B5294" w:themeColor="accent1" w:themeShade="BF"/>
              <w:bottom w:val="nil"/>
              <w:right w:val="nil"/>
            </w:tcBorders>
          </w:tcPr>
          <w:p w:rsidR="00834A3F" w:rsidRPr="00064581" w:rsidRDefault="00834A3F" w:rsidP="00834A3F">
            <w:pPr>
              <w:pStyle w:val="Paragraphedeliste"/>
              <w:numPr>
                <w:ilvl w:val="0"/>
                <w:numId w:val="27"/>
              </w:numPr>
              <w:spacing w:before="120" w:after="120"/>
              <w:rPr>
                <w:rFonts w:asciiTheme="minorHAnsi" w:hAnsiTheme="minorHAnsi"/>
                <w:lang w:val="fr-CA"/>
              </w:rPr>
            </w:pPr>
            <w:r w:rsidRPr="00DD2EE7">
              <w:rPr>
                <w:rFonts w:asciiTheme="minorHAnsi" w:hAnsiTheme="minorHAnsi"/>
                <w:lang w:val="fr-CA"/>
              </w:rPr>
              <w:t xml:space="preserve">Projets concertés locaux ou </w:t>
            </w:r>
            <w:proofErr w:type="spellStart"/>
            <w:r w:rsidRPr="00DD2EE7">
              <w:rPr>
                <w:rFonts w:asciiTheme="minorHAnsi" w:hAnsiTheme="minorHAnsi"/>
                <w:lang w:val="fr-CA"/>
              </w:rPr>
              <w:t>intermunicipaux</w:t>
            </w:r>
            <w:proofErr w:type="spellEnd"/>
            <w:r w:rsidRPr="00DD2EE7">
              <w:rPr>
                <w:rFonts w:asciiTheme="minorHAnsi" w:hAnsiTheme="minorHAnsi"/>
                <w:lang w:val="fr-CA"/>
              </w:rPr>
              <w:t xml:space="preserve"> – Pool commun</w:t>
            </w:r>
          </w:p>
        </w:tc>
        <w:tc>
          <w:tcPr>
            <w:tcW w:w="1944" w:type="dxa"/>
            <w:tcBorders>
              <w:top w:val="nil"/>
              <w:left w:val="nil"/>
              <w:bottom w:val="nil"/>
              <w:right w:val="single" w:sz="12" w:space="0" w:color="0B5294" w:themeColor="accent1" w:themeShade="BF"/>
            </w:tcBorders>
          </w:tcPr>
          <w:p w:rsidR="00834A3F" w:rsidRPr="00B12EC1" w:rsidRDefault="00B12EC1" w:rsidP="00B12EC1">
            <w:pPr>
              <w:spacing w:before="120" w:after="120"/>
              <w:ind w:right="135"/>
              <w:jc w:val="right"/>
              <w:rPr>
                <w:rFonts w:asciiTheme="minorHAnsi" w:hAnsiTheme="minorHAnsi"/>
                <w:color w:val="000000" w:themeColor="text1"/>
                <w:lang w:val="fr-CA"/>
              </w:rPr>
            </w:pPr>
            <w:r w:rsidRPr="00B12EC1">
              <w:rPr>
                <w:rFonts w:asciiTheme="minorHAnsi" w:hAnsiTheme="minorHAnsi"/>
                <w:color w:val="000000" w:themeColor="text1"/>
                <w:lang w:val="fr-CA"/>
              </w:rPr>
              <w:t>70 000 </w:t>
            </w:r>
            <w:r w:rsidR="00834A3F" w:rsidRPr="00B12EC1">
              <w:rPr>
                <w:rFonts w:asciiTheme="minorHAnsi" w:hAnsiTheme="minorHAnsi"/>
                <w:color w:val="000000" w:themeColor="text1"/>
                <w:lang w:val="fr-CA"/>
              </w:rPr>
              <w:t>$</w:t>
            </w:r>
          </w:p>
        </w:tc>
      </w:tr>
      <w:tr w:rsidR="00295509" w:rsidRPr="00705B26" w:rsidTr="000808B1">
        <w:tc>
          <w:tcPr>
            <w:tcW w:w="6912" w:type="dxa"/>
            <w:tcBorders>
              <w:top w:val="nil"/>
              <w:left w:val="single" w:sz="12" w:space="0" w:color="0B5294" w:themeColor="accent1" w:themeShade="BF"/>
              <w:bottom w:val="nil"/>
              <w:right w:val="nil"/>
            </w:tcBorders>
          </w:tcPr>
          <w:p w:rsidR="00295509" w:rsidRPr="00064581" w:rsidRDefault="00295509" w:rsidP="00834A3F">
            <w:pPr>
              <w:pStyle w:val="Paragraphedeliste"/>
              <w:numPr>
                <w:ilvl w:val="0"/>
                <w:numId w:val="27"/>
              </w:numPr>
              <w:spacing w:before="120" w:after="120"/>
              <w:rPr>
                <w:rFonts w:asciiTheme="minorHAnsi" w:hAnsiTheme="minorHAnsi"/>
                <w:lang w:val="fr-CA"/>
              </w:rPr>
            </w:pPr>
            <w:r w:rsidRPr="00DD2EE7">
              <w:rPr>
                <w:rFonts w:asciiTheme="minorHAnsi" w:hAnsiTheme="minorHAnsi"/>
                <w:lang w:val="fr-CA"/>
              </w:rPr>
              <w:t xml:space="preserve">Projets concertés locaux ou </w:t>
            </w:r>
            <w:proofErr w:type="spellStart"/>
            <w:r w:rsidRPr="00DD2EE7">
              <w:rPr>
                <w:rFonts w:asciiTheme="minorHAnsi" w:hAnsiTheme="minorHAnsi"/>
                <w:lang w:val="fr-CA"/>
              </w:rPr>
              <w:t>intermunicipaux</w:t>
            </w:r>
            <w:proofErr w:type="spellEnd"/>
            <w:r w:rsidRPr="00DD2EE7">
              <w:rPr>
                <w:rFonts w:asciiTheme="minorHAnsi" w:hAnsiTheme="minorHAnsi"/>
                <w:lang w:val="fr-CA"/>
              </w:rPr>
              <w:t xml:space="preserve"> – Montants réservés </w:t>
            </w:r>
          </w:p>
        </w:tc>
        <w:tc>
          <w:tcPr>
            <w:tcW w:w="1944" w:type="dxa"/>
            <w:tcBorders>
              <w:top w:val="nil"/>
              <w:left w:val="nil"/>
              <w:bottom w:val="nil"/>
              <w:right w:val="single" w:sz="12" w:space="0" w:color="0B5294" w:themeColor="accent1" w:themeShade="BF"/>
            </w:tcBorders>
          </w:tcPr>
          <w:p w:rsidR="00295509" w:rsidRPr="00B12EC1" w:rsidRDefault="00B12EC1" w:rsidP="00B12EC1">
            <w:pPr>
              <w:spacing w:before="120" w:after="120"/>
              <w:ind w:right="135"/>
              <w:jc w:val="right"/>
              <w:rPr>
                <w:rFonts w:asciiTheme="minorHAnsi" w:hAnsiTheme="minorHAnsi"/>
                <w:color w:val="000000" w:themeColor="text1"/>
                <w:lang w:val="fr-CA"/>
              </w:rPr>
            </w:pPr>
            <w:r w:rsidRPr="00B12EC1">
              <w:rPr>
                <w:rFonts w:asciiTheme="minorHAnsi" w:hAnsiTheme="minorHAnsi"/>
                <w:color w:val="000000" w:themeColor="text1"/>
                <w:lang w:val="fr-CA"/>
              </w:rPr>
              <w:t>74 900 </w:t>
            </w:r>
            <w:r w:rsidR="00295509" w:rsidRPr="00B12EC1">
              <w:rPr>
                <w:rFonts w:asciiTheme="minorHAnsi" w:hAnsiTheme="minorHAnsi"/>
                <w:color w:val="000000" w:themeColor="text1"/>
                <w:lang w:val="fr-CA"/>
              </w:rPr>
              <w:t>$</w:t>
            </w:r>
          </w:p>
        </w:tc>
      </w:tr>
      <w:tr w:rsidR="00295509" w:rsidRPr="00705B26" w:rsidTr="000808B1">
        <w:tc>
          <w:tcPr>
            <w:tcW w:w="6912" w:type="dxa"/>
            <w:tcBorders>
              <w:top w:val="nil"/>
              <w:left w:val="single" w:sz="12" w:space="0" w:color="0B5294" w:themeColor="accent1" w:themeShade="BF"/>
              <w:bottom w:val="nil"/>
              <w:right w:val="nil"/>
            </w:tcBorders>
          </w:tcPr>
          <w:p w:rsidR="00295509" w:rsidRPr="00064581" w:rsidRDefault="00295509" w:rsidP="00834A3F">
            <w:pPr>
              <w:pStyle w:val="Paragraphedeliste"/>
              <w:numPr>
                <w:ilvl w:val="0"/>
                <w:numId w:val="28"/>
              </w:numPr>
              <w:spacing w:before="120" w:after="120"/>
              <w:rPr>
                <w:rFonts w:asciiTheme="minorHAnsi" w:hAnsiTheme="minorHAnsi"/>
                <w:lang w:val="fr-CA"/>
              </w:rPr>
            </w:pPr>
            <w:r w:rsidRPr="00DD2EE7">
              <w:rPr>
                <w:rFonts w:asciiTheme="minorHAnsi" w:hAnsiTheme="minorHAnsi"/>
                <w:lang w:val="fr-CA"/>
              </w:rPr>
              <w:t xml:space="preserve">Soutien aux </w:t>
            </w:r>
            <w:r w:rsidRPr="00064581">
              <w:rPr>
                <w:rFonts w:asciiTheme="minorHAnsi" w:hAnsiTheme="minorHAnsi"/>
                <w:lang w:val="fr-CA"/>
              </w:rPr>
              <w:t>corporations de développement</w:t>
            </w:r>
          </w:p>
        </w:tc>
        <w:tc>
          <w:tcPr>
            <w:tcW w:w="1944" w:type="dxa"/>
            <w:tcBorders>
              <w:top w:val="nil"/>
              <w:left w:val="nil"/>
              <w:bottom w:val="nil"/>
              <w:right w:val="single" w:sz="12" w:space="0" w:color="0B5294" w:themeColor="accent1" w:themeShade="BF"/>
            </w:tcBorders>
          </w:tcPr>
          <w:p w:rsidR="00295509" w:rsidRPr="00B12EC1" w:rsidRDefault="00B12EC1" w:rsidP="00295509">
            <w:pPr>
              <w:spacing w:before="120" w:after="120"/>
              <w:ind w:right="135"/>
              <w:jc w:val="right"/>
              <w:rPr>
                <w:rFonts w:asciiTheme="minorHAnsi" w:hAnsiTheme="minorHAnsi"/>
                <w:color w:val="000000" w:themeColor="text1"/>
                <w:lang w:val="fr-CA"/>
              </w:rPr>
            </w:pPr>
            <w:r w:rsidRPr="00B12EC1">
              <w:rPr>
                <w:rFonts w:asciiTheme="minorHAnsi" w:hAnsiTheme="minorHAnsi"/>
                <w:color w:val="000000" w:themeColor="text1"/>
                <w:lang w:val="fr-CA"/>
              </w:rPr>
              <w:t>28 000 </w:t>
            </w:r>
            <w:r w:rsidR="00295509" w:rsidRPr="00B12EC1">
              <w:rPr>
                <w:rFonts w:asciiTheme="minorHAnsi" w:hAnsiTheme="minorHAnsi"/>
                <w:color w:val="000000" w:themeColor="text1"/>
                <w:lang w:val="fr-CA"/>
              </w:rPr>
              <w:t>$</w:t>
            </w:r>
          </w:p>
        </w:tc>
      </w:tr>
      <w:tr w:rsidR="00295509" w:rsidRPr="00705B26" w:rsidTr="000808B1">
        <w:tc>
          <w:tcPr>
            <w:tcW w:w="6912" w:type="dxa"/>
            <w:tcBorders>
              <w:top w:val="nil"/>
              <w:left w:val="single" w:sz="12" w:space="0" w:color="0B5294" w:themeColor="accent1" w:themeShade="BF"/>
              <w:bottom w:val="nil"/>
              <w:right w:val="nil"/>
            </w:tcBorders>
          </w:tcPr>
          <w:p w:rsidR="00295509" w:rsidRPr="00064581" w:rsidRDefault="00295509" w:rsidP="00834A3F">
            <w:pPr>
              <w:pStyle w:val="Paragraphedeliste"/>
              <w:numPr>
                <w:ilvl w:val="0"/>
                <w:numId w:val="28"/>
              </w:numPr>
              <w:spacing w:before="120" w:after="120"/>
              <w:rPr>
                <w:rFonts w:asciiTheme="minorHAnsi" w:hAnsiTheme="minorHAnsi"/>
                <w:lang w:val="fr-CA"/>
              </w:rPr>
            </w:pPr>
            <w:r w:rsidRPr="00DD2EE7">
              <w:rPr>
                <w:rFonts w:asciiTheme="minorHAnsi" w:hAnsiTheme="minorHAnsi"/>
                <w:lang w:val="fr-CA"/>
              </w:rPr>
              <w:t>Partage de ressources entre municipalités</w:t>
            </w:r>
          </w:p>
        </w:tc>
        <w:tc>
          <w:tcPr>
            <w:tcW w:w="1944" w:type="dxa"/>
            <w:tcBorders>
              <w:top w:val="nil"/>
              <w:left w:val="nil"/>
              <w:bottom w:val="nil"/>
              <w:right w:val="single" w:sz="12" w:space="0" w:color="0B5294" w:themeColor="accent1" w:themeShade="BF"/>
            </w:tcBorders>
          </w:tcPr>
          <w:p w:rsidR="00295509" w:rsidRPr="00B12EC1" w:rsidRDefault="00B12EC1" w:rsidP="00295509">
            <w:pPr>
              <w:spacing w:before="120" w:after="120"/>
              <w:ind w:right="135"/>
              <w:jc w:val="right"/>
              <w:rPr>
                <w:rFonts w:asciiTheme="minorHAnsi" w:hAnsiTheme="minorHAnsi"/>
                <w:color w:val="000000" w:themeColor="text1"/>
                <w:lang w:val="fr-CA"/>
              </w:rPr>
            </w:pPr>
            <w:r w:rsidRPr="00B12EC1">
              <w:rPr>
                <w:rFonts w:asciiTheme="minorHAnsi" w:hAnsiTheme="minorHAnsi"/>
                <w:color w:val="000000" w:themeColor="text1"/>
                <w:lang w:val="fr-CA"/>
              </w:rPr>
              <w:t>25 000 </w:t>
            </w:r>
            <w:r w:rsidR="00295509" w:rsidRPr="00B12EC1">
              <w:rPr>
                <w:rFonts w:asciiTheme="minorHAnsi" w:hAnsiTheme="minorHAnsi"/>
                <w:color w:val="000000" w:themeColor="text1"/>
                <w:lang w:val="fr-CA"/>
              </w:rPr>
              <w:t>$</w:t>
            </w:r>
          </w:p>
        </w:tc>
      </w:tr>
      <w:tr w:rsidR="00295509" w:rsidRPr="00705B26" w:rsidTr="000808B1">
        <w:tc>
          <w:tcPr>
            <w:tcW w:w="6912" w:type="dxa"/>
            <w:tcBorders>
              <w:top w:val="nil"/>
              <w:left w:val="single" w:sz="12" w:space="0" w:color="0B5294" w:themeColor="accent1" w:themeShade="BF"/>
              <w:bottom w:val="single" w:sz="12" w:space="0" w:color="0B5294" w:themeColor="accent1" w:themeShade="BF"/>
              <w:right w:val="nil"/>
            </w:tcBorders>
          </w:tcPr>
          <w:p w:rsidR="00295509" w:rsidRPr="00064581" w:rsidRDefault="00295509" w:rsidP="00295509">
            <w:pPr>
              <w:spacing w:before="120" w:after="120"/>
              <w:rPr>
                <w:rFonts w:asciiTheme="minorHAnsi" w:hAnsiTheme="minorHAnsi"/>
                <w:b/>
                <w:lang w:val="fr-CA"/>
              </w:rPr>
            </w:pPr>
            <w:r w:rsidRPr="00DD2EE7">
              <w:rPr>
                <w:rFonts w:asciiTheme="minorHAnsi" w:hAnsiTheme="minorHAnsi"/>
                <w:b/>
                <w:lang w:val="fr-CA"/>
              </w:rPr>
              <w:t>TOTAL</w:t>
            </w:r>
          </w:p>
        </w:tc>
        <w:tc>
          <w:tcPr>
            <w:tcW w:w="1944" w:type="dxa"/>
            <w:tcBorders>
              <w:top w:val="nil"/>
              <w:left w:val="nil"/>
              <w:bottom w:val="single" w:sz="12" w:space="0" w:color="0B5294" w:themeColor="accent1" w:themeShade="BF"/>
              <w:right w:val="single" w:sz="12" w:space="0" w:color="0B5294" w:themeColor="accent1" w:themeShade="BF"/>
            </w:tcBorders>
          </w:tcPr>
          <w:p w:rsidR="00295509" w:rsidRPr="00B12EC1" w:rsidRDefault="00B12EC1" w:rsidP="00B12EC1">
            <w:pPr>
              <w:spacing w:before="120" w:after="120"/>
              <w:ind w:right="135"/>
              <w:jc w:val="right"/>
              <w:rPr>
                <w:rFonts w:asciiTheme="minorHAnsi" w:hAnsiTheme="minorHAnsi"/>
                <w:b/>
                <w:color w:val="000000" w:themeColor="text1"/>
                <w:lang w:val="fr-CA"/>
              </w:rPr>
            </w:pPr>
            <w:r w:rsidRPr="00B12EC1">
              <w:rPr>
                <w:rFonts w:asciiTheme="minorHAnsi" w:hAnsiTheme="minorHAnsi"/>
                <w:b/>
                <w:color w:val="000000" w:themeColor="text1"/>
                <w:lang w:val="fr-CA"/>
              </w:rPr>
              <w:t>287 069 </w:t>
            </w:r>
            <w:r w:rsidR="00295509" w:rsidRPr="00B12EC1">
              <w:rPr>
                <w:rFonts w:asciiTheme="minorHAnsi" w:hAnsiTheme="minorHAnsi"/>
                <w:b/>
                <w:color w:val="000000" w:themeColor="text1"/>
                <w:lang w:val="fr-CA"/>
              </w:rPr>
              <w:t>$</w:t>
            </w:r>
          </w:p>
        </w:tc>
      </w:tr>
    </w:tbl>
    <w:p w:rsidR="00295509" w:rsidRPr="00DD2EE7" w:rsidRDefault="00295509">
      <w:pPr>
        <w:rPr>
          <w:rFonts w:asciiTheme="minorHAnsi" w:hAnsiTheme="minorHAnsi"/>
          <w:caps/>
          <w:color w:val="004E6C" w:themeColor="accent2" w:themeShade="80"/>
          <w:spacing w:val="20"/>
          <w:sz w:val="28"/>
          <w:szCs w:val="28"/>
          <w:lang w:val="fr-CA"/>
        </w:rPr>
      </w:pPr>
    </w:p>
    <w:p w:rsidR="00814D5A" w:rsidRPr="00705B26" w:rsidRDefault="00CB5E6F" w:rsidP="000559A9">
      <w:pPr>
        <w:pStyle w:val="Titre1"/>
        <w:jc w:val="both"/>
        <w:rPr>
          <w:rFonts w:asciiTheme="minorHAnsi" w:hAnsiTheme="minorHAnsi"/>
          <w:lang w:val="fr-CA"/>
        </w:rPr>
      </w:pPr>
      <w:bookmarkStart w:id="0" w:name="_Toc475966834"/>
      <w:r w:rsidRPr="00705B26">
        <w:rPr>
          <w:rFonts w:asciiTheme="minorHAnsi" w:hAnsiTheme="minorHAnsi"/>
          <w:lang w:val="fr-CA"/>
        </w:rPr>
        <w:lastRenderedPageBreak/>
        <w:t xml:space="preserve">1. </w:t>
      </w:r>
      <w:r w:rsidR="00B50F17" w:rsidRPr="00705B26">
        <w:rPr>
          <w:rFonts w:asciiTheme="minorHAnsi" w:hAnsiTheme="minorHAnsi"/>
          <w:lang w:val="fr-CA"/>
        </w:rPr>
        <w:t xml:space="preserve">FONDEMENTS </w:t>
      </w:r>
      <w:r w:rsidR="009C3E18" w:rsidRPr="00705B26">
        <w:rPr>
          <w:rFonts w:asciiTheme="minorHAnsi" w:hAnsiTheme="minorHAnsi"/>
          <w:lang w:val="fr-CA"/>
        </w:rPr>
        <w:t>DE LA POLITIQUE</w:t>
      </w:r>
      <w:bookmarkEnd w:id="0"/>
    </w:p>
    <w:p w:rsidR="00867CE2" w:rsidRPr="00705B26" w:rsidRDefault="00CB5E6F" w:rsidP="000559A9">
      <w:pPr>
        <w:pStyle w:val="Titre2"/>
        <w:jc w:val="both"/>
        <w:rPr>
          <w:rFonts w:asciiTheme="minorHAnsi" w:hAnsiTheme="minorHAnsi"/>
          <w:lang w:val="fr-CA"/>
        </w:rPr>
      </w:pPr>
      <w:bookmarkStart w:id="1" w:name="_Toc475966835"/>
      <w:r w:rsidRPr="00705B26">
        <w:rPr>
          <w:rFonts w:asciiTheme="minorHAnsi" w:hAnsiTheme="minorHAnsi"/>
          <w:lang w:val="fr-CA"/>
        </w:rPr>
        <w:t xml:space="preserve">1.1 </w:t>
      </w:r>
      <w:r w:rsidR="00867CE2" w:rsidRPr="00705B26">
        <w:rPr>
          <w:rFonts w:asciiTheme="minorHAnsi" w:hAnsiTheme="minorHAnsi"/>
          <w:lang w:val="fr-CA"/>
        </w:rPr>
        <w:t>Mise en contexte</w:t>
      </w:r>
      <w:bookmarkEnd w:id="1"/>
    </w:p>
    <w:p w:rsidR="00867CE2" w:rsidRPr="00705B26" w:rsidRDefault="008D3F2D" w:rsidP="000559A9">
      <w:pPr>
        <w:spacing w:after="0" w:line="240" w:lineRule="auto"/>
        <w:jc w:val="both"/>
        <w:rPr>
          <w:rFonts w:asciiTheme="minorHAnsi" w:hAnsiTheme="minorHAnsi"/>
          <w:lang w:val="fr-CA"/>
        </w:rPr>
      </w:pPr>
      <w:r w:rsidRPr="00705B26">
        <w:rPr>
          <w:rFonts w:asciiTheme="minorHAnsi" w:hAnsiTheme="minorHAnsi"/>
          <w:lang w:val="fr-CA"/>
        </w:rPr>
        <w:t>La MRC</w:t>
      </w:r>
      <w:r w:rsidR="00867CE2" w:rsidRPr="00705B26">
        <w:rPr>
          <w:rFonts w:asciiTheme="minorHAnsi" w:hAnsiTheme="minorHAnsi"/>
          <w:lang w:val="fr-CA"/>
        </w:rPr>
        <w:t xml:space="preserve"> de Rimouski-Neigette se retrouve </w:t>
      </w:r>
      <w:r w:rsidR="000808B1" w:rsidRPr="00705B26">
        <w:rPr>
          <w:rFonts w:asciiTheme="minorHAnsi" w:hAnsiTheme="minorHAnsi"/>
          <w:lang w:val="fr-CA"/>
        </w:rPr>
        <w:t xml:space="preserve">maintenant </w:t>
      </w:r>
      <w:r w:rsidR="00867CE2" w:rsidRPr="00705B26">
        <w:rPr>
          <w:rFonts w:asciiTheme="minorHAnsi" w:hAnsiTheme="minorHAnsi"/>
          <w:lang w:val="fr-CA"/>
        </w:rPr>
        <w:t xml:space="preserve">au cœur </w:t>
      </w:r>
      <w:r w:rsidR="00037AA5" w:rsidRPr="00705B26">
        <w:rPr>
          <w:rFonts w:asciiTheme="minorHAnsi" w:hAnsiTheme="minorHAnsi"/>
          <w:lang w:val="fr-CA"/>
        </w:rPr>
        <w:t>de sa gouvernance territoriale</w:t>
      </w:r>
      <w:r w:rsidR="00867CE2" w:rsidRPr="00705B26">
        <w:rPr>
          <w:rFonts w:asciiTheme="minorHAnsi" w:hAnsiTheme="minorHAnsi"/>
          <w:lang w:val="fr-CA"/>
        </w:rPr>
        <w:t xml:space="preserve"> </w:t>
      </w:r>
      <w:r w:rsidRPr="00705B26">
        <w:rPr>
          <w:rFonts w:asciiTheme="minorHAnsi" w:hAnsiTheme="minorHAnsi"/>
          <w:lang w:val="fr-CA"/>
        </w:rPr>
        <w:t xml:space="preserve">avec l’ajout de nouveaux mandats de développement, suivant </w:t>
      </w:r>
      <w:r w:rsidR="00867CE2" w:rsidRPr="00705B26">
        <w:rPr>
          <w:rFonts w:asciiTheme="minorHAnsi" w:hAnsiTheme="minorHAnsi"/>
          <w:lang w:val="fr-CA"/>
        </w:rPr>
        <w:t xml:space="preserve">l’adoption de la loi </w:t>
      </w:r>
      <w:r w:rsidRPr="00705B26">
        <w:rPr>
          <w:rFonts w:asciiTheme="minorHAnsi" w:hAnsiTheme="minorHAnsi"/>
          <w:lang w:val="fr-CA"/>
        </w:rPr>
        <w:t>28.</w:t>
      </w:r>
    </w:p>
    <w:p w:rsidR="00E2654F" w:rsidRPr="00705B26" w:rsidRDefault="00E2654F" w:rsidP="000559A9">
      <w:pPr>
        <w:spacing w:after="0" w:line="240" w:lineRule="auto"/>
        <w:jc w:val="both"/>
        <w:rPr>
          <w:rFonts w:asciiTheme="minorHAnsi" w:hAnsiTheme="minorHAnsi"/>
          <w:lang w:val="fr-CA"/>
        </w:rPr>
      </w:pPr>
    </w:p>
    <w:p w:rsidR="008D3F2D" w:rsidRPr="00705B26" w:rsidRDefault="008D3F2D" w:rsidP="000559A9">
      <w:pPr>
        <w:spacing w:after="0" w:line="240" w:lineRule="auto"/>
        <w:jc w:val="both"/>
        <w:rPr>
          <w:rFonts w:asciiTheme="minorHAnsi" w:hAnsiTheme="minorHAnsi"/>
          <w:lang w:val="fr-CA"/>
        </w:rPr>
      </w:pPr>
      <w:r w:rsidRPr="00705B26">
        <w:rPr>
          <w:rFonts w:asciiTheme="minorHAnsi" w:hAnsiTheme="minorHAnsi"/>
          <w:lang w:val="fr-CA"/>
        </w:rPr>
        <w:t xml:space="preserve">La signature d’une entente relative au Fonds de développement des territoires (FDT) avec le Ministère des Affaires </w:t>
      </w:r>
      <w:r w:rsidR="008A367C" w:rsidRPr="00705B26">
        <w:rPr>
          <w:rFonts w:asciiTheme="minorHAnsi" w:hAnsiTheme="minorHAnsi"/>
          <w:lang w:val="fr-CA"/>
        </w:rPr>
        <w:t>m</w:t>
      </w:r>
      <w:r w:rsidRPr="00705B26">
        <w:rPr>
          <w:rFonts w:asciiTheme="minorHAnsi" w:hAnsiTheme="minorHAnsi"/>
          <w:lang w:val="fr-CA"/>
        </w:rPr>
        <w:t xml:space="preserve">unicipales et de l’Occupation du </w:t>
      </w:r>
      <w:r w:rsidR="008A367C" w:rsidRPr="00705B26">
        <w:rPr>
          <w:rFonts w:asciiTheme="minorHAnsi" w:hAnsiTheme="minorHAnsi"/>
          <w:lang w:val="fr-CA"/>
        </w:rPr>
        <w:t>t</w:t>
      </w:r>
      <w:r w:rsidRPr="00705B26">
        <w:rPr>
          <w:rFonts w:asciiTheme="minorHAnsi" w:hAnsiTheme="minorHAnsi"/>
          <w:lang w:val="fr-CA"/>
        </w:rPr>
        <w:t>erritoire (MAMOT) implique la mise</w:t>
      </w:r>
      <w:r w:rsidR="00672505" w:rsidRPr="00705B26">
        <w:rPr>
          <w:rFonts w:asciiTheme="minorHAnsi" w:hAnsiTheme="minorHAnsi"/>
          <w:lang w:val="fr-CA"/>
        </w:rPr>
        <w:t xml:space="preserve"> en place d’une P</w:t>
      </w:r>
      <w:r w:rsidRPr="00705B26">
        <w:rPr>
          <w:rFonts w:asciiTheme="minorHAnsi" w:hAnsiTheme="minorHAnsi"/>
          <w:lang w:val="fr-CA"/>
        </w:rPr>
        <w:t xml:space="preserve">olitique de soutien aux projets structurants pour améliorer les milieux de vie. </w:t>
      </w:r>
    </w:p>
    <w:p w:rsidR="00E2654F" w:rsidRPr="00705B26" w:rsidRDefault="00CB5E6F" w:rsidP="000559A9">
      <w:pPr>
        <w:pStyle w:val="Titre2"/>
        <w:jc w:val="both"/>
        <w:rPr>
          <w:rFonts w:asciiTheme="minorHAnsi" w:hAnsiTheme="minorHAnsi"/>
          <w:lang w:val="fr-CA"/>
        </w:rPr>
      </w:pPr>
      <w:bookmarkStart w:id="2" w:name="_Toc475966836"/>
      <w:r w:rsidRPr="00705B26">
        <w:rPr>
          <w:rFonts w:asciiTheme="minorHAnsi" w:hAnsiTheme="minorHAnsi"/>
          <w:lang w:val="fr-CA"/>
        </w:rPr>
        <w:t xml:space="preserve">1.2 </w:t>
      </w:r>
      <w:r w:rsidR="00D203EE" w:rsidRPr="00705B26">
        <w:rPr>
          <w:rFonts w:asciiTheme="minorHAnsi" w:hAnsiTheme="minorHAnsi"/>
          <w:lang w:val="fr-CA"/>
        </w:rPr>
        <w:t>Orientation</w:t>
      </w:r>
      <w:r w:rsidR="00BE47D9" w:rsidRPr="00705B26">
        <w:rPr>
          <w:rFonts w:asciiTheme="minorHAnsi" w:hAnsiTheme="minorHAnsi"/>
          <w:lang w:val="fr-CA"/>
        </w:rPr>
        <w:t>s</w:t>
      </w:r>
      <w:bookmarkEnd w:id="2"/>
    </w:p>
    <w:p w:rsidR="008D3F2D" w:rsidRPr="00705B26" w:rsidRDefault="008D3F2D" w:rsidP="000559A9">
      <w:pPr>
        <w:spacing w:after="0" w:line="240" w:lineRule="auto"/>
        <w:jc w:val="both"/>
        <w:rPr>
          <w:rFonts w:asciiTheme="minorHAnsi" w:hAnsiTheme="minorHAnsi"/>
          <w:lang w:val="fr-CA"/>
        </w:rPr>
      </w:pPr>
      <w:r w:rsidRPr="00705B26">
        <w:rPr>
          <w:rFonts w:asciiTheme="minorHAnsi" w:hAnsiTheme="minorHAnsi"/>
          <w:lang w:val="fr-CA"/>
        </w:rPr>
        <w:t xml:space="preserve">L’attribution du financement est </w:t>
      </w:r>
      <w:r w:rsidR="00D203EE" w:rsidRPr="00705B26">
        <w:rPr>
          <w:rFonts w:asciiTheme="minorHAnsi" w:hAnsiTheme="minorHAnsi"/>
          <w:lang w:val="fr-CA"/>
        </w:rPr>
        <w:t xml:space="preserve">orientée principalement par </w:t>
      </w:r>
      <w:r w:rsidR="00E53F14" w:rsidRPr="00705B26">
        <w:rPr>
          <w:rFonts w:asciiTheme="minorHAnsi" w:hAnsiTheme="minorHAnsi"/>
          <w:lang w:val="fr-CA"/>
        </w:rPr>
        <w:t>quatre</w:t>
      </w:r>
      <w:r w:rsidR="00D203EE" w:rsidRPr="00705B26">
        <w:rPr>
          <w:rFonts w:asciiTheme="minorHAnsi" w:hAnsiTheme="minorHAnsi"/>
          <w:lang w:val="fr-CA"/>
        </w:rPr>
        <w:t xml:space="preserve"> </w:t>
      </w:r>
      <w:r w:rsidR="00D85715" w:rsidRPr="00705B26">
        <w:rPr>
          <w:rFonts w:asciiTheme="minorHAnsi" w:hAnsiTheme="minorHAnsi"/>
          <w:lang w:val="fr-CA"/>
        </w:rPr>
        <w:t>références</w:t>
      </w:r>
      <w:r w:rsidR="00D203EE" w:rsidRPr="00705B26">
        <w:rPr>
          <w:rFonts w:asciiTheme="minorHAnsi" w:hAnsiTheme="minorHAnsi"/>
          <w:lang w:val="fr-CA"/>
        </w:rPr>
        <w:t xml:space="preserve"> qui positionnent le développement du territoire </w:t>
      </w:r>
      <w:r w:rsidR="00E53F14" w:rsidRPr="00705B26">
        <w:rPr>
          <w:rFonts w:asciiTheme="minorHAnsi" w:hAnsiTheme="minorHAnsi"/>
          <w:lang w:val="fr-CA"/>
        </w:rPr>
        <w:t xml:space="preserve">de la MRC de Rimouski-Neigette </w:t>
      </w:r>
      <w:r w:rsidR="00D203EE" w:rsidRPr="00705B26">
        <w:rPr>
          <w:rFonts w:asciiTheme="minorHAnsi" w:hAnsiTheme="minorHAnsi"/>
          <w:lang w:val="fr-CA"/>
        </w:rPr>
        <w:t>:</w:t>
      </w:r>
    </w:p>
    <w:p w:rsidR="00E774D5" w:rsidRPr="00705B26" w:rsidRDefault="00E774D5" w:rsidP="000559A9">
      <w:pPr>
        <w:spacing w:after="0" w:line="240" w:lineRule="auto"/>
        <w:jc w:val="both"/>
        <w:rPr>
          <w:rFonts w:asciiTheme="minorHAnsi" w:hAnsiTheme="minorHAnsi"/>
          <w:lang w:val="fr-CA"/>
        </w:rPr>
      </w:pPr>
    </w:p>
    <w:p w:rsidR="00E2654F" w:rsidRPr="00064581" w:rsidRDefault="00E2654F" w:rsidP="00E774D5">
      <w:pPr>
        <w:pStyle w:val="Titre4"/>
        <w:jc w:val="left"/>
        <w:rPr>
          <w:rFonts w:asciiTheme="minorHAnsi" w:hAnsiTheme="minorHAnsi"/>
          <w:lang w:val="fr-CA"/>
        </w:rPr>
      </w:pPr>
      <w:r w:rsidRPr="00064581">
        <w:rPr>
          <w:rFonts w:asciiTheme="minorHAnsi" w:hAnsiTheme="minorHAnsi"/>
          <w:lang w:val="fr-CA"/>
        </w:rPr>
        <w:t>Plan de travail de la MRC de Rimouski-Neigette 2014-2024</w:t>
      </w:r>
    </w:p>
    <w:p w:rsidR="00D203EE" w:rsidRPr="00064581" w:rsidRDefault="00D203EE" w:rsidP="000559A9">
      <w:pPr>
        <w:spacing w:after="0" w:line="240" w:lineRule="auto"/>
        <w:jc w:val="both"/>
        <w:rPr>
          <w:rFonts w:asciiTheme="minorHAnsi" w:hAnsiTheme="minorHAnsi"/>
          <w:lang w:val="fr-CA"/>
        </w:rPr>
      </w:pPr>
      <w:r w:rsidRPr="00DD2EE7">
        <w:rPr>
          <w:rFonts w:asciiTheme="minorHAnsi" w:hAnsiTheme="minorHAnsi"/>
          <w:lang w:val="fr-CA"/>
        </w:rPr>
        <w:t>Le Plan de travail 2014-2024 est le résultat de consultations publiques</w:t>
      </w:r>
      <w:r w:rsidRPr="00064581">
        <w:rPr>
          <w:rFonts w:asciiTheme="minorHAnsi" w:hAnsiTheme="minorHAnsi"/>
          <w:lang w:val="fr-CA"/>
        </w:rPr>
        <w:t xml:space="preserve"> tenues dans chacune des mun</w:t>
      </w:r>
      <w:r w:rsidR="00E540D8" w:rsidRPr="00064581">
        <w:rPr>
          <w:rFonts w:asciiTheme="minorHAnsi" w:hAnsiTheme="minorHAnsi"/>
          <w:lang w:val="fr-CA"/>
        </w:rPr>
        <w:t>icipalités rurales de la MRC. Les élu(e)s</w:t>
      </w:r>
      <w:r w:rsidR="00187AE1" w:rsidRPr="00064581">
        <w:rPr>
          <w:rFonts w:asciiTheme="minorHAnsi" w:hAnsiTheme="minorHAnsi"/>
          <w:lang w:val="fr-CA"/>
        </w:rPr>
        <w:t>,</w:t>
      </w:r>
      <w:r w:rsidR="00E540D8" w:rsidRPr="00064581">
        <w:rPr>
          <w:rFonts w:asciiTheme="minorHAnsi" w:hAnsiTheme="minorHAnsi"/>
          <w:lang w:val="fr-CA"/>
        </w:rPr>
        <w:t xml:space="preserve"> citoyens et acteurs de développement présents </w:t>
      </w:r>
      <w:r w:rsidR="00E53F14" w:rsidRPr="00064581">
        <w:rPr>
          <w:rFonts w:asciiTheme="minorHAnsi" w:hAnsiTheme="minorHAnsi"/>
          <w:lang w:val="fr-CA"/>
        </w:rPr>
        <w:t xml:space="preserve">sont arrivés </w:t>
      </w:r>
      <w:r w:rsidR="00E540D8" w:rsidRPr="00064581">
        <w:rPr>
          <w:rFonts w:asciiTheme="minorHAnsi" w:hAnsiTheme="minorHAnsi"/>
          <w:lang w:val="fr-CA"/>
        </w:rPr>
        <w:t>à faire consensus en assemblée.</w:t>
      </w:r>
    </w:p>
    <w:p w:rsidR="00D203EE" w:rsidRPr="00064581" w:rsidRDefault="00D203EE" w:rsidP="000559A9">
      <w:pPr>
        <w:spacing w:after="0" w:line="240" w:lineRule="auto"/>
        <w:jc w:val="both"/>
        <w:rPr>
          <w:rFonts w:asciiTheme="minorHAnsi" w:hAnsiTheme="minorHAnsi"/>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6971"/>
      </w:tblGrid>
      <w:tr w:rsidR="00E2654F" w:rsidRPr="00064581" w:rsidTr="00C06903">
        <w:tc>
          <w:tcPr>
            <w:tcW w:w="1809" w:type="dxa"/>
            <w:shd w:val="clear" w:color="auto" w:fill="C4EEFF" w:themeFill="accent2" w:themeFillTint="33"/>
          </w:tcPr>
          <w:p w:rsidR="00E2654F" w:rsidRPr="00064581" w:rsidRDefault="00E2654F" w:rsidP="00BD0C8E">
            <w:pPr>
              <w:spacing w:before="120" w:after="120"/>
              <w:jc w:val="center"/>
              <w:rPr>
                <w:rFonts w:asciiTheme="minorHAnsi" w:hAnsiTheme="minorHAnsi"/>
                <w:lang w:val="fr-CA"/>
              </w:rPr>
            </w:pPr>
            <w:r w:rsidRPr="00064581">
              <w:rPr>
                <w:rFonts w:asciiTheme="minorHAnsi" w:hAnsiTheme="minorHAnsi"/>
                <w:lang w:val="fr-CA"/>
              </w:rPr>
              <w:t>ENJEUX</w:t>
            </w:r>
          </w:p>
        </w:tc>
        <w:tc>
          <w:tcPr>
            <w:tcW w:w="6971" w:type="dxa"/>
            <w:shd w:val="clear" w:color="auto" w:fill="89DEFF" w:themeFill="accent2" w:themeFillTint="66"/>
          </w:tcPr>
          <w:p w:rsidR="00E2654F" w:rsidRPr="00064581" w:rsidRDefault="00E2654F" w:rsidP="003D73F4">
            <w:pPr>
              <w:spacing w:before="120" w:after="120"/>
              <w:jc w:val="center"/>
              <w:rPr>
                <w:rFonts w:asciiTheme="minorHAnsi" w:hAnsiTheme="minorHAnsi"/>
                <w:lang w:val="fr-CA"/>
              </w:rPr>
            </w:pPr>
            <w:r w:rsidRPr="00064581">
              <w:rPr>
                <w:rFonts w:asciiTheme="minorHAnsi" w:hAnsiTheme="minorHAnsi"/>
                <w:lang w:val="fr-CA"/>
              </w:rPr>
              <w:t>ORIENTATIONS</w:t>
            </w:r>
          </w:p>
        </w:tc>
      </w:tr>
      <w:tr w:rsidR="00E2654F" w:rsidRPr="00B12EC1" w:rsidTr="00C06903">
        <w:tc>
          <w:tcPr>
            <w:tcW w:w="1809" w:type="dxa"/>
            <w:shd w:val="clear" w:color="auto" w:fill="C4EEFF" w:themeFill="accent2" w:themeFillTint="33"/>
            <w:vAlign w:val="center"/>
          </w:tcPr>
          <w:p w:rsidR="00E2654F" w:rsidRPr="00064581" w:rsidRDefault="00E2654F" w:rsidP="00BD0C8E">
            <w:pPr>
              <w:jc w:val="center"/>
              <w:rPr>
                <w:rFonts w:asciiTheme="minorHAnsi" w:hAnsiTheme="minorHAnsi"/>
                <w:lang w:val="fr-CA"/>
              </w:rPr>
            </w:pPr>
            <w:r w:rsidRPr="00064581">
              <w:rPr>
                <w:rFonts w:asciiTheme="minorHAnsi" w:hAnsiTheme="minorHAnsi"/>
                <w:lang w:val="fr-CA"/>
              </w:rPr>
              <w:t>Renouvellement démographique</w:t>
            </w:r>
          </w:p>
        </w:tc>
        <w:tc>
          <w:tcPr>
            <w:tcW w:w="6971" w:type="dxa"/>
            <w:tcBorders>
              <w:bottom w:val="single" w:sz="4" w:space="0" w:color="BFBFBF" w:themeColor="background1" w:themeShade="BF"/>
              <w:right w:val="single" w:sz="4" w:space="0" w:color="BFBFBF" w:themeColor="background1" w:themeShade="BF"/>
            </w:tcBorders>
          </w:tcPr>
          <w:p w:rsidR="00E2654F" w:rsidRPr="00064581" w:rsidRDefault="00E2654F" w:rsidP="003D73F4">
            <w:pPr>
              <w:pStyle w:val="Paragraphedeliste"/>
              <w:numPr>
                <w:ilvl w:val="0"/>
                <w:numId w:val="20"/>
              </w:numPr>
              <w:spacing w:before="60" w:after="60"/>
              <w:ind w:left="459"/>
              <w:jc w:val="both"/>
              <w:rPr>
                <w:rFonts w:asciiTheme="minorHAnsi" w:hAnsiTheme="minorHAnsi"/>
                <w:lang w:val="fr-CA"/>
              </w:rPr>
            </w:pPr>
            <w:r w:rsidRPr="00DD2EE7">
              <w:rPr>
                <w:rFonts w:asciiTheme="minorHAnsi" w:hAnsiTheme="minorHAnsi"/>
                <w:lang w:val="fr-CA"/>
              </w:rPr>
              <w:t xml:space="preserve">Mettre en place des stratégies pour </w:t>
            </w:r>
            <w:r w:rsidRPr="00064581">
              <w:rPr>
                <w:rFonts w:asciiTheme="minorHAnsi" w:hAnsiTheme="minorHAnsi"/>
                <w:lang w:val="fr-CA"/>
              </w:rPr>
              <w:t>l’établissement des nouveaux arrivants</w:t>
            </w:r>
          </w:p>
          <w:p w:rsidR="00E2654F" w:rsidRPr="00064581" w:rsidRDefault="00E2654F" w:rsidP="003D73F4">
            <w:pPr>
              <w:pStyle w:val="Paragraphedeliste"/>
              <w:numPr>
                <w:ilvl w:val="0"/>
                <w:numId w:val="20"/>
              </w:numPr>
              <w:spacing w:before="60" w:after="60"/>
              <w:ind w:left="459"/>
              <w:jc w:val="both"/>
              <w:rPr>
                <w:rFonts w:asciiTheme="minorHAnsi" w:hAnsiTheme="minorHAnsi"/>
                <w:lang w:val="fr-CA"/>
              </w:rPr>
            </w:pPr>
            <w:r w:rsidRPr="00064581">
              <w:rPr>
                <w:rFonts w:asciiTheme="minorHAnsi" w:hAnsiTheme="minorHAnsi"/>
                <w:lang w:val="fr-CA"/>
              </w:rPr>
              <w:t>Encourager le développemen</w:t>
            </w:r>
            <w:r w:rsidR="009C3E18" w:rsidRPr="00064581">
              <w:rPr>
                <w:rFonts w:asciiTheme="minorHAnsi" w:hAnsiTheme="minorHAnsi"/>
                <w:lang w:val="fr-CA"/>
              </w:rPr>
              <w:t xml:space="preserve">t d’une offre de services et de </w:t>
            </w:r>
            <w:r w:rsidRPr="00064581">
              <w:rPr>
                <w:rFonts w:asciiTheme="minorHAnsi" w:hAnsiTheme="minorHAnsi"/>
                <w:lang w:val="fr-CA"/>
              </w:rPr>
              <w:t>loisirs destinés aux familles et aux ainés</w:t>
            </w:r>
          </w:p>
          <w:p w:rsidR="00E2654F" w:rsidRPr="00064581" w:rsidRDefault="00E2654F" w:rsidP="003D73F4">
            <w:pPr>
              <w:pStyle w:val="Paragraphedeliste"/>
              <w:numPr>
                <w:ilvl w:val="0"/>
                <w:numId w:val="20"/>
              </w:numPr>
              <w:spacing w:before="60" w:after="60"/>
              <w:ind w:left="459"/>
              <w:jc w:val="both"/>
              <w:rPr>
                <w:rFonts w:asciiTheme="minorHAnsi" w:hAnsiTheme="minorHAnsi"/>
                <w:lang w:val="fr-CA"/>
              </w:rPr>
            </w:pPr>
            <w:r w:rsidRPr="00064581">
              <w:rPr>
                <w:rFonts w:asciiTheme="minorHAnsi" w:hAnsiTheme="minorHAnsi"/>
                <w:lang w:val="fr-CA"/>
              </w:rPr>
              <w:t>Collaborer aux actions des milieux visant le maintien des écoles et le développement des services de garde</w:t>
            </w:r>
          </w:p>
          <w:p w:rsidR="006B25E8" w:rsidRPr="00064581" w:rsidRDefault="006B25E8" w:rsidP="003D73F4">
            <w:pPr>
              <w:pStyle w:val="Paragraphedeliste"/>
              <w:numPr>
                <w:ilvl w:val="0"/>
                <w:numId w:val="20"/>
              </w:numPr>
              <w:spacing w:before="60" w:after="60"/>
              <w:ind w:left="459"/>
              <w:jc w:val="both"/>
              <w:rPr>
                <w:rFonts w:asciiTheme="minorHAnsi" w:hAnsiTheme="minorHAnsi"/>
                <w:lang w:val="fr-CA"/>
              </w:rPr>
            </w:pPr>
            <w:r w:rsidRPr="00064581">
              <w:rPr>
                <w:rFonts w:asciiTheme="minorHAnsi" w:hAnsiTheme="minorHAnsi"/>
                <w:lang w:val="fr-CA"/>
              </w:rPr>
              <w:t>Mettre en valeur et rendre attrayantes les communautés rurales</w:t>
            </w:r>
          </w:p>
        </w:tc>
      </w:tr>
      <w:tr w:rsidR="00E2654F" w:rsidRPr="00B12EC1" w:rsidTr="00C06903">
        <w:tc>
          <w:tcPr>
            <w:tcW w:w="1809" w:type="dxa"/>
            <w:shd w:val="clear" w:color="auto" w:fill="C4EEFF" w:themeFill="accent2" w:themeFillTint="33"/>
            <w:vAlign w:val="center"/>
          </w:tcPr>
          <w:p w:rsidR="00E2654F" w:rsidRPr="00705B26" w:rsidRDefault="00E2654F" w:rsidP="00BD0C8E">
            <w:pPr>
              <w:jc w:val="center"/>
              <w:rPr>
                <w:rFonts w:asciiTheme="minorHAnsi" w:hAnsiTheme="minorHAnsi"/>
                <w:lang w:val="fr-CA"/>
              </w:rPr>
            </w:pPr>
            <w:r w:rsidRPr="00DD2EE7">
              <w:rPr>
                <w:rFonts w:asciiTheme="minorHAnsi" w:hAnsiTheme="minorHAnsi"/>
                <w:lang w:val="fr-CA"/>
              </w:rPr>
              <w:t>Qualité de</w:t>
            </w:r>
            <w:r w:rsidRPr="00064581">
              <w:rPr>
                <w:rFonts w:asciiTheme="minorHAnsi" w:hAnsiTheme="minorHAnsi"/>
                <w:lang w:val="fr-CA"/>
              </w:rPr>
              <w:t xml:space="preserve"> vie pour tous</w:t>
            </w:r>
          </w:p>
        </w:tc>
        <w:tc>
          <w:tcPr>
            <w:tcW w:w="69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E2654F" w:rsidRPr="00705B26" w:rsidRDefault="006B25E8" w:rsidP="003D73F4">
            <w:pPr>
              <w:pStyle w:val="Paragraphedeliste"/>
              <w:numPr>
                <w:ilvl w:val="0"/>
                <w:numId w:val="20"/>
              </w:numPr>
              <w:spacing w:before="60" w:after="60"/>
              <w:ind w:left="459"/>
              <w:jc w:val="both"/>
              <w:rPr>
                <w:rFonts w:asciiTheme="minorHAnsi" w:hAnsiTheme="minorHAnsi"/>
                <w:lang w:val="fr-CA"/>
              </w:rPr>
            </w:pPr>
            <w:r w:rsidRPr="00705B26">
              <w:rPr>
                <w:rFonts w:asciiTheme="minorHAnsi" w:hAnsiTheme="minorHAnsi"/>
                <w:lang w:val="fr-CA"/>
              </w:rPr>
              <w:t>Maintenir et améliorer le service de transport collectif de la MRC</w:t>
            </w:r>
          </w:p>
          <w:p w:rsidR="006B25E8" w:rsidRPr="00705B26" w:rsidRDefault="006B25E8" w:rsidP="003D73F4">
            <w:pPr>
              <w:pStyle w:val="Paragraphedeliste"/>
              <w:numPr>
                <w:ilvl w:val="0"/>
                <w:numId w:val="20"/>
              </w:numPr>
              <w:spacing w:before="60" w:after="60"/>
              <w:ind w:left="459"/>
              <w:jc w:val="both"/>
              <w:rPr>
                <w:rFonts w:asciiTheme="minorHAnsi" w:hAnsiTheme="minorHAnsi"/>
                <w:lang w:val="fr-CA"/>
              </w:rPr>
            </w:pPr>
            <w:r w:rsidRPr="00705B26">
              <w:rPr>
                <w:rFonts w:asciiTheme="minorHAnsi" w:hAnsiTheme="minorHAnsi"/>
                <w:lang w:val="fr-CA"/>
              </w:rPr>
              <w:t>Soutenir les initiatives pour le maintien et la diversification de l'offre de services de proximité</w:t>
            </w:r>
          </w:p>
          <w:p w:rsidR="006B25E8" w:rsidRPr="00705B26" w:rsidRDefault="006B25E8" w:rsidP="003D73F4">
            <w:pPr>
              <w:pStyle w:val="Paragraphedeliste"/>
              <w:numPr>
                <w:ilvl w:val="0"/>
                <w:numId w:val="20"/>
              </w:numPr>
              <w:spacing w:before="60" w:after="60"/>
              <w:ind w:left="459"/>
              <w:jc w:val="both"/>
              <w:rPr>
                <w:rFonts w:asciiTheme="minorHAnsi" w:hAnsiTheme="minorHAnsi"/>
                <w:lang w:val="fr-CA"/>
              </w:rPr>
            </w:pPr>
            <w:r w:rsidRPr="00705B26">
              <w:rPr>
                <w:rFonts w:asciiTheme="minorHAnsi" w:hAnsiTheme="minorHAnsi"/>
                <w:lang w:val="fr-CA"/>
              </w:rPr>
              <w:t>Faciliter le maintien à domicile des aînés</w:t>
            </w:r>
          </w:p>
          <w:p w:rsidR="006B25E8" w:rsidRPr="00705B26" w:rsidRDefault="006B25E8" w:rsidP="003D73F4">
            <w:pPr>
              <w:pStyle w:val="Paragraphedeliste"/>
              <w:numPr>
                <w:ilvl w:val="0"/>
                <w:numId w:val="20"/>
              </w:numPr>
              <w:spacing w:before="60" w:after="60"/>
              <w:ind w:left="459"/>
              <w:jc w:val="both"/>
              <w:rPr>
                <w:rFonts w:asciiTheme="minorHAnsi" w:hAnsiTheme="minorHAnsi"/>
                <w:lang w:val="fr-CA"/>
              </w:rPr>
            </w:pPr>
            <w:r w:rsidRPr="00705B26">
              <w:rPr>
                <w:rFonts w:asciiTheme="minorHAnsi" w:hAnsiTheme="minorHAnsi"/>
                <w:lang w:val="fr-CA"/>
              </w:rPr>
              <w:t>Accompagner la mise en valeur et l’aménagement durable des milieux naturels</w:t>
            </w:r>
          </w:p>
          <w:p w:rsidR="006B25E8" w:rsidRPr="00705B26" w:rsidRDefault="006B25E8" w:rsidP="003D73F4">
            <w:pPr>
              <w:pStyle w:val="Paragraphedeliste"/>
              <w:numPr>
                <w:ilvl w:val="0"/>
                <w:numId w:val="20"/>
              </w:numPr>
              <w:spacing w:before="60" w:after="60"/>
              <w:ind w:left="459"/>
              <w:jc w:val="both"/>
              <w:rPr>
                <w:rFonts w:asciiTheme="minorHAnsi" w:hAnsiTheme="minorHAnsi"/>
                <w:lang w:val="fr-CA"/>
              </w:rPr>
            </w:pPr>
            <w:r w:rsidRPr="00705B26">
              <w:rPr>
                <w:rFonts w:asciiTheme="minorHAnsi" w:hAnsiTheme="minorHAnsi"/>
                <w:lang w:val="fr-CA"/>
              </w:rPr>
              <w:t>Diversifier l'offre d'activités sportives et culturelles</w:t>
            </w:r>
          </w:p>
        </w:tc>
      </w:tr>
      <w:tr w:rsidR="00E2654F" w:rsidRPr="00B12EC1" w:rsidTr="00C06903">
        <w:tc>
          <w:tcPr>
            <w:tcW w:w="1809" w:type="dxa"/>
            <w:shd w:val="clear" w:color="auto" w:fill="C4EEFF" w:themeFill="accent2" w:themeFillTint="33"/>
            <w:vAlign w:val="center"/>
          </w:tcPr>
          <w:p w:rsidR="00E2654F" w:rsidRPr="00705B26" w:rsidRDefault="00E2654F" w:rsidP="00BD0C8E">
            <w:pPr>
              <w:jc w:val="center"/>
              <w:rPr>
                <w:rFonts w:asciiTheme="minorHAnsi" w:hAnsiTheme="minorHAnsi"/>
                <w:lang w:val="fr-CA"/>
              </w:rPr>
            </w:pPr>
            <w:r w:rsidRPr="00705B26">
              <w:rPr>
                <w:rFonts w:asciiTheme="minorHAnsi" w:hAnsiTheme="minorHAnsi"/>
                <w:lang w:val="fr-CA"/>
              </w:rPr>
              <w:t>Économie locale durable</w:t>
            </w:r>
          </w:p>
        </w:tc>
        <w:tc>
          <w:tcPr>
            <w:tcW w:w="69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E2654F" w:rsidRPr="00064581" w:rsidRDefault="006B25E8" w:rsidP="003D73F4">
            <w:pPr>
              <w:pStyle w:val="Paragraphedeliste"/>
              <w:numPr>
                <w:ilvl w:val="0"/>
                <w:numId w:val="20"/>
              </w:numPr>
              <w:spacing w:before="60" w:after="60"/>
              <w:ind w:left="459"/>
              <w:jc w:val="both"/>
              <w:rPr>
                <w:rFonts w:asciiTheme="minorHAnsi" w:hAnsiTheme="minorHAnsi"/>
                <w:lang w:val="fr-CA"/>
              </w:rPr>
            </w:pPr>
            <w:r w:rsidRPr="00DD2EE7">
              <w:rPr>
                <w:rFonts w:asciiTheme="minorHAnsi" w:hAnsiTheme="minorHAnsi"/>
                <w:lang w:val="fr-CA"/>
              </w:rPr>
              <w:t xml:space="preserve">Stimuler la création et la consolidation d’emplois en milieu </w:t>
            </w:r>
            <w:r w:rsidRPr="00064581">
              <w:rPr>
                <w:rFonts w:asciiTheme="minorHAnsi" w:hAnsiTheme="minorHAnsi"/>
                <w:lang w:val="fr-CA"/>
              </w:rPr>
              <w:t>rural</w:t>
            </w:r>
          </w:p>
          <w:p w:rsidR="006B25E8" w:rsidRPr="00705B26" w:rsidRDefault="006B25E8" w:rsidP="003D73F4">
            <w:pPr>
              <w:pStyle w:val="Paragraphedeliste"/>
              <w:numPr>
                <w:ilvl w:val="0"/>
                <w:numId w:val="20"/>
              </w:numPr>
              <w:spacing w:before="60" w:after="60"/>
              <w:ind w:left="459"/>
              <w:jc w:val="both"/>
              <w:rPr>
                <w:rFonts w:asciiTheme="minorHAnsi" w:hAnsiTheme="minorHAnsi"/>
                <w:lang w:val="fr-CA"/>
              </w:rPr>
            </w:pPr>
            <w:r w:rsidRPr="00705B26">
              <w:rPr>
                <w:rFonts w:asciiTheme="minorHAnsi" w:hAnsiTheme="minorHAnsi"/>
                <w:lang w:val="fr-CA"/>
              </w:rPr>
              <w:t>Encourager la mise en commun de services municipaux</w:t>
            </w:r>
          </w:p>
          <w:p w:rsidR="006B25E8" w:rsidRPr="00705B26" w:rsidRDefault="006B25E8" w:rsidP="003D73F4">
            <w:pPr>
              <w:pStyle w:val="Paragraphedeliste"/>
              <w:numPr>
                <w:ilvl w:val="0"/>
                <w:numId w:val="20"/>
              </w:numPr>
              <w:spacing w:before="60" w:after="60"/>
              <w:ind w:left="459"/>
              <w:jc w:val="both"/>
              <w:rPr>
                <w:rFonts w:asciiTheme="minorHAnsi" w:hAnsiTheme="minorHAnsi"/>
                <w:lang w:val="fr-CA"/>
              </w:rPr>
            </w:pPr>
            <w:r w:rsidRPr="00705B26">
              <w:rPr>
                <w:rFonts w:asciiTheme="minorHAnsi" w:hAnsiTheme="minorHAnsi"/>
                <w:lang w:val="fr-CA"/>
              </w:rPr>
              <w:t>Promouvoir les expertises locales et complémentaires avec le centre urbain</w:t>
            </w:r>
          </w:p>
          <w:p w:rsidR="006B25E8" w:rsidRPr="00705B26" w:rsidRDefault="006B25E8" w:rsidP="003D73F4">
            <w:pPr>
              <w:pStyle w:val="Paragraphedeliste"/>
              <w:numPr>
                <w:ilvl w:val="0"/>
                <w:numId w:val="20"/>
              </w:numPr>
              <w:spacing w:before="60" w:after="60"/>
              <w:ind w:left="459"/>
              <w:jc w:val="both"/>
              <w:rPr>
                <w:rFonts w:asciiTheme="minorHAnsi" w:hAnsiTheme="minorHAnsi"/>
                <w:lang w:val="fr-CA"/>
              </w:rPr>
            </w:pPr>
            <w:r w:rsidRPr="00705B26">
              <w:rPr>
                <w:rFonts w:asciiTheme="minorHAnsi" w:hAnsiTheme="minorHAnsi"/>
                <w:lang w:val="fr-CA"/>
              </w:rPr>
              <w:t>Exploiter et transformer les produits agricoles et forestiers de façon novatrice</w:t>
            </w:r>
          </w:p>
        </w:tc>
      </w:tr>
    </w:tbl>
    <w:p w:rsidR="006075C5" w:rsidRPr="00064581" w:rsidRDefault="006075C5" w:rsidP="006075C5">
      <w:pPr>
        <w:rPr>
          <w:rFonts w:asciiTheme="minorHAnsi" w:hAnsiTheme="minorHAnsi"/>
          <w:lang w:val="fr-CA"/>
        </w:rPr>
      </w:pPr>
    </w:p>
    <w:p w:rsidR="0029673C" w:rsidRPr="00064581" w:rsidRDefault="0029673C" w:rsidP="00E774D5">
      <w:pPr>
        <w:pStyle w:val="Titre4"/>
        <w:jc w:val="left"/>
        <w:rPr>
          <w:rFonts w:asciiTheme="minorHAnsi" w:hAnsiTheme="minorHAnsi"/>
          <w:lang w:val="fr-CA"/>
        </w:rPr>
      </w:pPr>
      <w:r w:rsidRPr="00064581">
        <w:rPr>
          <w:rFonts w:asciiTheme="minorHAnsi" w:hAnsiTheme="minorHAnsi"/>
          <w:lang w:val="fr-CA"/>
        </w:rPr>
        <w:lastRenderedPageBreak/>
        <w:t>Priorités d’intervention 2017-2018</w:t>
      </w:r>
    </w:p>
    <w:p w:rsidR="0029673C" w:rsidRPr="00064581" w:rsidRDefault="0029673C" w:rsidP="0029673C">
      <w:pPr>
        <w:spacing w:after="0" w:line="240" w:lineRule="auto"/>
        <w:jc w:val="both"/>
        <w:rPr>
          <w:rFonts w:asciiTheme="minorHAnsi" w:hAnsiTheme="minorHAnsi"/>
          <w:lang w:val="fr-CA"/>
        </w:rPr>
      </w:pPr>
      <w:r w:rsidRPr="00DD2EE7">
        <w:rPr>
          <w:rFonts w:asciiTheme="minorHAnsi" w:hAnsiTheme="minorHAnsi"/>
          <w:lang w:val="fr-CA"/>
        </w:rPr>
        <w:t xml:space="preserve">Au </w:t>
      </w:r>
      <w:r w:rsidRPr="00064581">
        <w:rPr>
          <w:rFonts w:asciiTheme="minorHAnsi" w:hAnsiTheme="minorHAnsi"/>
          <w:lang w:val="fr-CA"/>
        </w:rPr>
        <w:t>regard des enjeux qui sont importants pour les citoyens et les élu(e)s, le conseil de la MRC a choisi de prioriser</w:t>
      </w:r>
      <w:r w:rsidR="006C1FA9">
        <w:rPr>
          <w:rFonts w:asciiTheme="minorHAnsi" w:hAnsiTheme="minorHAnsi"/>
          <w:lang w:val="fr-CA"/>
        </w:rPr>
        <w:t xml:space="preserve"> </w:t>
      </w:r>
      <w:r w:rsidRPr="00064581">
        <w:rPr>
          <w:rFonts w:asciiTheme="minorHAnsi" w:hAnsiTheme="minorHAnsi"/>
          <w:lang w:val="fr-CA"/>
        </w:rPr>
        <w:t>certains éléments.</w:t>
      </w:r>
    </w:p>
    <w:p w:rsidR="0029673C" w:rsidRPr="00064581" w:rsidRDefault="0029673C" w:rsidP="0029673C">
      <w:pPr>
        <w:spacing w:after="0" w:line="240" w:lineRule="auto"/>
        <w:jc w:val="both"/>
        <w:rPr>
          <w:rFonts w:asciiTheme="minorHAnsi" w:hAnsiTheme="minorHAnsi"/>
          <w:lang w:val="fr-CA"/>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809"/>
        <w:gridCol w:w="6971"/>
      </w:tblGrid>
      <w:tr w:rsidR="0029673C" w:rsidRPr="00B12EC1" w:rsidTr="00C06903">
        <w:tc>
          <w:tcPr>
            <w:tcW w:w="1809" w:type="dxa"/>
            <w:shd w:val="clear" w:color="auto" w:fill="C4EEFF" w:themeFill="accent2" w:themeFillTint="33"/>
            <w:vAlign w:val="center"/>
          </w:tcPr>
          <w:p w:rsidR="0029673C" w:rsidRPr="00064581" w:rsidRDefault="0029673C" w:rsidP="0029673C">
            <w:pPr>
              <w:spacing w:before="120" w:after="120"/>
              <w:jc w:val="center"/>
              <w:rPr>
                <w:rFonts w:asciiTheme="minorHAnsi" w:hAnsiTheme="minorHAnsi"/>
                <w:lang w:val="fr-CA"/>
              </w:rPr>
            </w:pPr>
            <w:r w:rsidRPr="00064581">
              <w:rPr>
                <w:rFonts w:asciiTheme="minorHAnsi" w:hAnsiTheme="minorHAnsi"/>
                <w:lang w:val="fr-CA"/>
              </w:rPr>
              <w:t>Priorité indépendante</w:t>
            </w:r>
          </w:p>
        </w:tc>
        <w:tc>
          <w:tcPr>
            <w:tcW w:w="6971" w:type="dxa"/>
            <w:shd w:val="clear" w:color="auto" w:fill="auto"/>
            <w:vAlign w:val="center"/>
          </w:tcPr>
          <w:p w:rsidR="0029673C" w:rsidRPr="00B12EC1" w:rsidRDefault="0029673C" w:rsidP="0029673C">
            <w:pPr>
              <w:pStyle w:val="Paragraphedeliste"/>
              <w:numPr>
                <w:ilvl w:val="0"/>
                <w:numId w:val="26"/>
              </w:numPr>
              <w:spacing w:before="120" w:after="120"/>
              <w:ind w:left="743"/>
              <w:rPr>
                <w:rFonts w:asciiTheme="minorHAnsi" w:hAnsiTheme="minorHAnsi"/>
                <w:color w:val="000000" w:themeColor="text1"/>
                <w:lang w:val="fr-CA"/>
              </w:rPr>
            </w:pPr>
            <w:r w:rsidRPr="00B12EC1">
              <w:rPr>
                <w:rFonts w:asciiTheme="minorHAnsi" w:hAnsiTheme="minorHAnsi"/>
                <w:color w:val="000000" w:themeColor="text1"/>
                <w:lang w:val="fr-CA"/>
              </w:rPr>
              <w:t>La mise en commun de services municipaux</w:t>
            </w:r>
          </w:p>
        </w:tc>
      </w:tr>
      <w:tr w:rsidR="0029673C" w:rsidRPr="00064581" w:rsidTr="00C06903">
        <w:tc>
          <w:tcPr>
            <w:tcW w:w="1809" w:type="dxa"/>
            <w:shd w:val="clear" w:color="auto" w:fill="C4EEFF" w:themeFill="accent2" w:themeFillTint="33"/>
            <w:vAlign w:val="center"/>
          </w:tcPr>
          <w:p w:rsidR="0029673C" w:rsidRPr="00064581" w:rsidRDefault="0029673C" w:rsidP="0029673C">
            <w:pPr>
              <w:jc w:val="center"/>
              <w:rPr>
                <w:rFonts w:asciiTheme="minorHAnsi" w:hAnsiTheme="minorHAnsi"/>
                <w:lang w:val="fr-CA"/>
              </w:rPr>
            </w:pPr>
            <w:r w:rsidRPr="00064581">
              <w:rPr>
                <w:rFonts w:asciiTheme="minorHAnsi" w:hAnsiTheme="minorHAnsi"/>
                <w:lang w:val="fr-CA"/>
              </w:rPr>
              <w:t>Priorités par champs d’intervention</w:t>
            </w:r>
          </w:p>
        </w:tc>
        <w:tc>
          <w:tcPr>
            <w:tcW w:w="6971" w:type="dxa"/>
            <w:shd w:val="clear" w:color="auto" w:fill="auto"/>
            <w:vAlign w:val="center"/>
          </w:tcPr>
          <w:p w:rsidR="0029673C" w:rsidRPr="00B12EC1" w:rsidRDefault="0029673C" w:rsidP="0029673C">
            <w:pPr>
              <w:pStyle w:val="NormalWeb"/>
              <w:numPr>
                <w:ilvl w:val="0"/>
                <w:numId w:val="6"/>
              </w:numPr>
              <w:spacing w:before="120" w:beforeAutospacing="0" w:after="0" w:afterAutospacing="0"/>
              <w:contextualSpacing/>
              <w:rPr>
                <w:rFonts w:asciiTheme="minorHAnsi" w:hAnsiTheme="minorHAnsi"/>
                <w:color w:val="000000" w:themeColor="text1"/>
                <w:sz w:val="22"/>
                <w:szCs w:val="22"/>
                <w:lang w:val="fr-CA"/>
              </w:rPr>
            </w:pPr>
            <w:r w:rsidRPr="00B12EC1">
              <w:rPr>
                <w:rFonts w:asciiTheme="minorHAnsi" w:hAnsiTheme="minorHAnsi"/>
                <w:color w:val="000000" w:themeColor="text1"/>
                <w:sz w:val="22"/>
                <w:szCs w:val="22"/>
                <w:lang w:val="fr-CA"/>
              </w:rPr>
              <w:t>Développement de la zone agricole</w:t>
            </w:r>
          </w:p>
          <w:p w:rsidR="0029673C" w:rsidRPr="00B12EC1" w:rsidRDefault="0029673C" w:rsidP="0029673C">
            <w:pPr>
              <w:pStyle w:val="NormalWeb"/>
              <w:numPr>
                <w:ilvl w:val="0"/>
                <w:numId w:val="6"/>
              </w:numPr>
              <w:spacing w:before="0" w:beforeAutospacing="0" w:after="0" w:afterAutospacing="0"/>
              <w:rPr>
                <w:rFonts w:asciiTheme="minorHAnsi" w:hAnsiTheme="minorHAnsi"/>
                <w:color w:val="000000" w:themeColor="text1"/>
                <w:sz w:val="22"/>
                <w:szCs w:val="22"/>
                <w:lang w:val="fr-CA"/>
              </w:rPr>
            </w:pPr>
            <w:r w:rsidRPr="00B12EC1">
              <w:rPr>
                <w:rFonts w:asciiTheme="minorHAnsi" w:hAnsiTheme="minorHAnsi"/>
                <w:color w:val="000000" w:themeColor="text1"/>
                <w:sz w:val="22"/>
                <w:szCs w:val="22"/>
                <w:lang w:val="fr-CA"/>
              </w:rPr>
              <w:t>Développement durable</w:t>
            </w:r>
          </w:p>
          <w:p w:rsidR="0029673C" w:rsidRPr="00B12EC1" w:rsidRDefault="0029673C" w:rsidP="0029673C">
            <w:pPr>
              <w:pStyle w:val="NormalWeb"/>
              <w:numPr>
                <w:ilvl w:val="0"/>
                <w:numId w:val="6"/>
              </w:numPr>
              <w:spacing w:before="0" w:beforeAutospacing="0" w:after="0" w:afterAutospacing="0"/>
              <w:rPr>
                <w:rFonts w:asciiTheme="minorHAnsi" w:hAnsiTheme="minorHAnsi"/>
                <w:color w:val="000000" w:themeColor="text1"/>
                <w:sz w:val="22"/>
                <w:szCs w:val="22"/>
                <w:lang w:val="fr-CA"/>
              </w:rPr>
            </w:pPr>
            <w:r w:rsidRPr="00B12EC1">
              <w:rPr>
                <w:rFonts w:asciiTheme="minorHAnsi" w:hAnsiTheme="minorHAnsi"/>
                <w:color w:val="000000" w:themeColor="text1"/>
                <w:sz w:val="22"/>
                <w:szCs w:val="22"/>
                <w:lang w:val="fr-CA"/>
              </w:rPr>
              <w:t>Gestion des matières résiduelles</w:t>
            </w:r>
          </w:p>
          <w:p w:rsidR="0029673C" w:rsidRPr="00B12EC1" w:rsidRDefault="0029673C" w:rsidP="0029673C">
            <w:pPr>
              <w:pStyle w:val="NormalWeb"/>
              <w:numPr>
                <w:ilvl w:val="0"/>
                <w:numId w:val="6"/>
              </w:numPr>
              <w:spacing w:before="0" w:beforeAutospacing="0" w:after="0" w:afterAutospacing="0"/>
              <w:rPr>
                <w:rFonts w:asciiTheme="minorHAnsi" w:hAnsiTheme="minorHAnsi"/>
                <w:color w:val="000000" w:themeColor="text1"/>
                <w:sz w:val="22"/>
                <w:szCs w:val="22"/>
                <w:lang w:val="fr-CA"/>
              </w:rPr>
            </w:pPr>
            <w:r w:rsidRPr="00B12EC1">
              <w:rPr>
                <w:rFonts w:asciiTheme="minorHAnsi" w:hAnsiTheme="minorHAnsi"/>
                <w:color w:val="000000" w:themeColor="text1"/>
                <w:sz w:val="22"/>
                <w:szCs w:val="22"/>
                <w:lang w:val="fr-CA"/>
              </w:rPr>
              <w:t>Loisirs, culture et patrimoine</w:t>
            </w:r>
          </w:p>
          <w:p w:rsidR="0029673C" w:rsidRPr="00B12EC1" w:rsidRDefault="0029673C" w:rsidP="0029673C">
            <w:pPr>
              <w:pStyle w:val="NormalWeb"/>
              <w:numPr>
                <w:ilvl w:val="0"/>
                <w:numId w:val="6"/>
              </w:numPr>
              <w:spacing w:before="0" w:beforeAutospacing="0" w:after="120" w:afterAutospacing="0"/>
              <w:rPr>
                <w:rFonts w:asciiTheme="minorHAnsi" w:hAnsiTheme="minorHAnsi"/>
                <w:color w:val="000000" w:themeColor="text1"/>
                <w:sz w:val="22"/>
                <w:szCs w:val="22"/>
                <w:lang w:val="fr-CA"/>
              </w:rPr>
            </w:pPr>
            <w:r w:rsidRPr="00B12EC1">
              <w:rPr>
                <w:rFonts w:asciiTheme="minorHAnsi" w:hAnsiTheme="minorHAnsi"/>
                <w:color w:val="000000" w:themeColor="text1"/>
                <w:sz w:val="22"/>
                <w:szCs w:val="22"/>
                <w:lang w:val="fr-CA"/>
              </w:rPr>
              <w:t>Tourisme</w:t>
            </w:r>
          </w:p>
        </w:tc>
      </w:tr>
    </w:tbl>
    <w:p w:rsidR="00E774D5" w:rsidRPr="00064581" w:rsidRDefault="00E774D5" w:rsidP="00E774D5">
      <w:pPr>
        <w:pStyle w:val="Titre4"/>
        <w:jc w:val="left"/>
        <w:rPr>
          <w:rFonts w:asciiTheme="minorHAnsi" w:hAnsiTheme="minorHAnsi"/>
          <w:lang w:val="fr-CA"/>
        </w:rPr>
      </w:pPr>
    </w:p>
    <w:p w:rsidR="00291CAD" w:rsidRPr="00064581" w:rsidRDefault="00291CAD" w:rsidP="00E774D5">
      <w:pPr>
        <w:pStyle w:val="Titre4"/>
        <w:jc w:val="left"/>
        <w:rPr>
          <w:rFonts w:asciiTheme="minorHAnsi" w:hAnsiTheme="minorHAnsi"/>
          <w:lang w:val="fr-CA"/>
        </w:rPr>
      </w:pPr>
      <w:r w:rsidRPr="00064581">
        <w:rPr>
          <w:rFonts w:asciiTheme="minorHAnsi" w:hAnsiTheme="minorHAnsi"/>
          <w:lang w:val="fr-CA"/>
        </w:rPr>
        <w:t xml:space="preserve">Vision territoriale de développement </w:t>
      </w:r>
    </w:p>
    <w:p w:rsidR="00F44E72" w:rsidRPr="00064581" w:rsidRDefault="00F44E72" w:rsidP="000559A9">
      <w:pPr>
        <w:spacing w:after="0" w:line="240" w:lineRule="auto"/>
        <w:jc w:val="both"/>
        <w:rPr>
          <w:rFonts w:asciiTheme="minorHAnsi" w:hAnsiTheme="minorHAnsi"/>
          <w:lang w:val="fr-CA"/>
        </w:rPr>
      </w:pPr>
      <w:r w:rsidRPr="00DD2EE7">
        <w:rPr>
          <w:rFonts w:asciiTheme="minorHAnsi" w:hAnsiTheme="minorHAnsi"/>
          <w:lang w:val="fr-CA"/>
        </w:rPr>
        <w:t xml:space="preserve">Le conseil de la MRC de Rimouski-Neigette a adopté </w:t>
      </w:r>
      <w:r w:rsidR="00E53F14" w:rsidRPr="00064581">
        <w:rPr>
          <w:rFonts w:asciiTheme="minorHAnsi" w:hAnsiTheme="minorHAnsi"/>
          <w:lang w:val="fr-CA"/>
        </w:rPr>
        <w:t>une</w:t>
      </w:r>
      <w:r w:rsidRPr="00064581">
        <w:rPr>
          <w:rFonts w:asciiTheme="minorHAnsi" w:hAnsiTheme="minorHAnsi"/>
          <w:lang w:val="fr-CA"/>
        </w:rPr>
        <w:t xml:space="preserve"> vision territoriale de développement </w:t>
      </w:r>
      <w:r w:rsidR="00E53F14" w:rsidRPr="00064581">
        <w:rPr>
          <w:rFonts w:asciiTheme="minorHAnsi" w:hAnsiTheme="minorHAnsi"/>
          <w:lang w:val="fr-CA"/>
        </w:rPr>
        <w:t>a</w:t>
      </w:r>
      <w:r w:rsidRPr="00064581">
        <w:rPr>
          <w:rFonts w:asciiTheme="minorHAnsi" w:hAnsiTheme="minorHAnsi"/>
          <w:lang w:val="fr-CA"/>
        </w:rPr>
        <w:t>près consultation auprès des conseillers municipaux et des corporation</w:t>
      </w:r>
      <w:r w:rsidR="009C3E18" w:rsidRPr="00064581">
        <w:rPr>
          <w:rFonts w:asciiTheme="minorHAnsi" w:hAnsiTheme="minorHAnsi"/>
          <w:lang w:val="fr-CA"/>
        </w:rPr>
        <w:t>s</w:t>
      </w:r>
      <w:r w:rsidRPr="00064581">
        <w:rPr>
          <w:rFonts w:asciiTheme="minorHAnsi" w:hAnsiTheme="minorHAnsi"/>
          <w:lang w:val="fr-CA"/>
        </w:rPr>
        <w:t xml:space="preserve"> de développement des municipalités rurales du territoire.</w:t>
      </w:r>
    </w:p>
    <w:p w:rsidR="00D203EE" w:rsidRPr="00064581" w:rsidRDefault="00D203EE" w:rsidP="000559A9">
      <w:pPr>
        <w:spacing w:after="0" w:line="240" w:lineRule="auto"/>
        <w:jc w:val="both"/>
        <w:rPr>
          <w:rFonts w:asciiTheme="minorHAnsi" w:hAnsiTheme="minorHAnsi"/>
          <w:lang w:val="fr-CA"/>
        </w:rPr>
      </w:pPr>
    </w:p>
    <w:p w:rsidR="00F44E72" w:rsidRPr="00064581" w:rsidRDefault="00F44E72" w:rsidP="000559A9">
      <w:pPr>
        <w:spacing w:after="0" w:line="240" w:lineRule="auto"/>
        <w:ind w:left="709" w:right="702"/>
        <w:jc w:val="both"/>
        <w:rPr>
          <w:rFonts w:asciiTheme="minorHAnsi" w:hAnsiTheme="minorHAnsi"/>
          <w:i/>
          <w:lang w:val="fr-CA"/>
        </w:rPr>
      </w:pPr>
      <w:r w:rsidRPr="00064581">
        <w:rPr>
          <w:rFonts w:asciiTheme="minorHAnsi" w:hAnsiTheme="minorHAnsi"/>
          <w:i/>
          <w:lang w:val="fr-CA"/>
        </w:rPr>
        <w:t>Une MRC, entre mer et montagnes, reconnue pour son milieu de vie attrayant et sécurisant sur l’ensemble de son territoire, caractérisée par une offre de services adaptée aux familles et aux ainés. Les services et les expertises de chaque communauté sont mis à profit en collaboration avec les municipalités voisines pour une plus grande autonomie socio-économique des milieux ruraux.</w:t>
      </w:r>
    </w:p>
    <w:p w:rsidR="00F44E72" w:rsidRPr="00064581" w:rsidRDefault="00F44E72" w:rsidP="000559A9">
      <w:pPr>
        <w:spacing w:after="0" w:line="240" w:lineRule="auto"/>
        <w:ind w:left="709" w:right="702"/>
        <w:jc w:val="both"/>
        <w:rPr>
          <w:rFonts w:asciiTheme="minorHAnsi" w:hAnsiTheme="minorHAnsi"/>
          <w:i/>
          <w:lang w:val="fr-CA"/>
        </w:rPr>
      </w:pPr>
    </w:p>
    <w:p w:rsidR="00AC43CB" w:rsidRPr="00064581" w:rsidRDefault="00F44E72" w:rsidP="00D171C2">
      <w:pPr>
        <w:spacing w:after="0" w:line="240" w:lineRule="auto"/>
        <w:ind w:left="709" w:right="702"/>
        <w:jc w:val="both"/>
        <w:rPr>
          <w:rFonts w:asciiTheme="minorHAnsi" w:hAnsiTheme="minorHAnsi"/>
          <w:i/>
          <w:lang w:val="fr-CA"/>
        </w:rPr>
      </w:pPr>
      <w:r w:rsidRPr="00064581">
        <w:rPr>
          <w:rFonts w:asciiTheme="minorHAnsi" w:hAnsiTheme="minorHAnsi"/>
          <w:i/>
          <w:lang w:val="fr-CA"/>
        </w:rPr>
        <w:t xml:space="preserve">Le territoire forestier et agricole, comptant pour plus de 97% du territoire de la MRC, est le berceau de ce milieu de vie. Il permet une économie forte et innovante jumelée à un environnement de vie propice au </w:t>
      </w:r>
      <w:proofErr w:type="spellStart"/>
      <w:r w:rsidRPr="00064581">
        <w:rPr>
          <w:rFonts w:asciiTheme="minorHAnsi" w:hAnsiTheme="minorHAnsi"/>
          <w:i/>
          <w:lang w:val="fr-CA"/>
        </w:rPr>
        <w:t>récréotourisme</w:t>
      </w:r>
      <w:proofErr w:type="spellEnd"/>
      <w:r w:rsidRPr="00064581">
        <w:rPr>
          <w:rFonts w:asciiTheme="minorHAnsi" w:hAnsiTheme="minorHAnsi"/>
          <w:i/>
          <w:lang w:val="fr-CA"/>
        </w:rPr>
        <w:t xml:space="preserve"> et à l’aménagement durable.</w:t>
      </w:r>
    </w:p>
    <w:p w:rsidR="00E774D5" w:rsidRPr="00064581" w:rsidRDefault="00E774D5" w:rsidP="00D171C2">
      <w:pPr>
        <w:spacing w:after="0" w:line="240" w:lineRule="auto"/>
        <w:ind w:left="709" w:right="702"/>
        <w:jc w:val="both"/>
        <w:rPr>
          <w:rFonts w:asciiTheme="minorHAnsi" w:hAnsiTheme="minorHAnsi"/>
          <w:i/>
          <w:lang w:val="fr-CA"/>
        </w:rPr>
      </w:pPr>
    </w:p>
    <w:p w:rsidR="00AC43CB" w:rsidRPr="00064581" w:rsidRDefault="00C45C51" w:rsidP="00E774D5">
      <w:pPr>
        <w:pStyle w:val="Titre4"/>
        <w:jc w:val="left"/>
        <w:rPr>
          <w:rFonts w:asciiTheme="minorHAnsi" w:hAnsiTheme="minorHAnsi"/>
          <w:lang w:val="fr-CA"/>
        </w:rPr>
      </w:pPr>
      <w:r w:rsidRPr="00064581">
        <w:rPr>
          <w:rFonts w:asciiTheme="minorHAnsi" w:hAnsiTheme="minorHAnsi"/>
          <w:lang w:val="fr-CA"/>
        </w:rPr>
        <w:t>Des projets</w:t>
      </w:r>
      <w:r w:rsidR="008D58CE" w:rsidRPr="00064581">
        <w:rPr>
          <w:rFonts w:asciiTheme="minorHAnsi" w:hAnsiTheme="minorHAnsi"/>
          <w:lang w:val="fr-CA"/>
        </w:rPr>
        <w:t xml:space="preserve"> structurant</w:t>
      </w:r>
      <w:r w:rsidR="00C21E6F" w:rsidRPr="00064581">
        <w:rPr>
          <w:rFonts w:asciiTheme="minorHAnsi" w:hAnsiTheme="minorHAnsi"/>
          <w:lang w:val="fr-CA"/>
        </w:rPr>
        <w:t>s</w:t>
      </w:r>
    </w:p>
    <w:p w:rsidR="00D171C2" w:rsidRPr="00064581" w:rsidRDefault="00D171C2" w:rsidP="00D171C2">
      <w:pPr>
        <w:spacing w:after="120" w:line="240" w:lineRule="auto"/>
        <w:rPr>
          <w:rFonts w:asciiTheme="minorHAnsi" w:eastAsia="Times New Roman" w:hAnsiTheme="minorHAnsi" w:cs="Arial"/>
          <w:lang w:val="fr-CA" w:eastAsia="fr-CA" w:bidi="ar-SA"/>
        </w:rPr>
      </w:pPr>
      <w:r w:rsidRPr="00DD2EE7">
        <w:rPr>
          <w:rFonts w:asciiTheme="minorHAnsi" w:eastAsia="Times New Roman" w:hAnsiTheme="minorHAnsi" w:cs="Arial"/>
          <w:lang w:val="fr-CA" w:eastAsia="fr-CA" w:bidi="ar-SA"/>
        </w:rPr>
        <w:t xml:space="preserve">Les qualités d’un </w:t>
      </w:r>
      <w:r w:rsidR="00AC43CB" w:rsidRPr="00064581">
        <w:rPr>
          <w:rFonts w:asciiTheme="minorHAnsi" w:eastAsia="Times New Roman" w:hAnsiTheme="minorHAnsi" w:cs="Arial"/>
          <w:lang w:val="fr-CA" w:eastAsia="fr-CA" w:bidi="ar-SA"/>
        </w:rPr>
        <w:t xml:space="preserve">projet </w:t>
      </w:r>
      <w:r w:rsidRPr="00064581">
        <w:rPr>
          <w:rFonts w:asciiTheme="minorHAnsi" w:eastAsia="Times New Roman" w:hAnsiTheme="minorHAnsi" w:cs="Arial"/>
          <w:lang w:val="fr-CA" w:eastAsia="fr-CA" w:bidi="ar-SA"/>
        </w:rPr>
        <w:t xml:space="preserve">structurant sont privilégiées pour le développement </w:t>
      </w:r>
      <w:r w:rsidR="00E53F14" w:rsidRPr="00064581">
        <w:rPr>
          <w:rFonts w:asciiTheme="minorHAnsi" w:eastAsia="Times New Roman" w:hAnsiTheme="minorHAnsi" w:cs="Arial"/>
          <w:lang w:val="fr-CA" w:eastAsia="fr-CA" w:bidi="ar-SA"/>
        </w:rPr>
        <w:t>socioéconomique des communautés</w:t>
      </w:r>
      <w:r w:rsidRPr="00064581">
        <w:rPr>
          <w:rFonts w:asciiTheme="minorHAnsi" w:eastAsia="Times New Roman" w:hAnsiTheme="minorHAnsi" w:cs="Arial"/>
          <w:lang w:val="fr-CA" w:eastAsia="fr-CA" w:bidi="ar-SA"/>
        </w:rPr>
        <w:t>. Un projet structurant est défini par sa capacité à :</w:t>
      </w:r>
    </w:p>
    <w:p w:rsidR="00AC43CB" w:rsidRPr="00064581" w:rsidRDefault="00D171C2" w:rsidP="00D171C2">
      <w:pPr>
        <w:pStyle w:val="Paragraphedeliste"/>
        <w:numPr>
          <w:ilvl w:val="0"/>
          <w:numId w:val="21"/>
        </w:numPr>
        <w:spacing w:after="0" w:line="240" w:lineRule="auto"/>
        <w:ind w:left="426"/>
        <w:rPr>
          <w:rFonts w:asciiTheme="minorHAnsi" w:eastAsia="Times New Roman" w:hAnsiTheme="minorHAnsi" w:cs="Arial"/>
          <w:lang w:val="fr-CA" w:eastAsia="fr-CA" w:bidi="ar-SA"/>
        </w:rPr>
      </w:pPr>
      <w:r w:rsidRPr="00064581">
        <w:rPr>
          <w:rFonts w:asciiTheme="minorHAnsi" w:eastAsia="Times New Roman" w:hAnsiTheme="minorHAnsi" w:cs="Arial"/>
          <w:lang w:val="fr-CA" w:eastAsia="fr-CA" w:bidi="ar-SA"/>
        </w:rPr>
        <w:t>Mobi</w:t>
      </w:r>
      <w:r w:rsidR="00AC43CB" w:rsidRPr="00064581">
        <w:rPr>
          <w:rFonts w:asciiTheme="minorHAnsi" w:eastAsia="Times New Roman" w:hAnsiTheme="minorHAnsi" w:cs="Arial"/>
          <w:lang w:val="fr-CA" w:eastAsia="fr-CA" w:bidi="ar-SA"/>
        </w:rPr>
        <w:t xml:space="preserve">liser les intervenants locaux et </w:t>
      </w:r>
      <w:r w:rsidRPr="00064581">
        <w:rPr>
          <w:rFonts w:asciiTheme="minorHAnsi" w:eastAsia="Times New Roman" w:hAnsiTheme="minorHAnsi" w:cs="Arial"/>
          <w:lang w:val="fr-CA" w:eastAsia="fr-CA" w:bidi="ar-SA"/>
        </w:rPr>
        <w:t xml:space="preserve">d’autres horizons pour générer un </w:t>
      </w:r>
      <w:r w:rsidR="00AC43CB" w:rsidRPr="00064581">
        <w:rPr>
          <w:rFonts w:asciiTheme="minorHAnsi" w:eastAsia="Times New Roman" w:hAnsiTheme="minorHAnsi" w:cs="Arial"/>
          <w:lang w:val="fr-CA" w:eastAsia="fr-CA" w:bidi="ar-SA"/>
        </w:rPr>
        <w:t>processus de concertation, de partenariat et</w:t>
      </w:r>
      <w:r w:rsidR="00E53F14" w:rsidRPr="00064581">
        <w:rPr>
          <w:rFonts w:asciiTheme="minorHAnsi" w:eastAsia="Times New Roman" w:hAnsiTheme="minorHAnsi" w:cs="Arial"/>
          <w:lang w:val="fr-CA" w:eastAsia="fr-CA" w:bidi="ar-SA"/>
        </w:rPr>
        <w:t>/ou d’engagement</w:t>
      </w:r>
    </w:p>
    <w:p w:rsidR="00AC43CB" w:rsidRPr="00064581" w:rsidRDefault="00D171C2" w:rsidP="00D171C2">
      <w:pPr>
        <w:pStyle w:val="Paragraphedeliste"/>
        <w:numPr>
          <w:ilvl w:val="0"/>
          <w:numId w:val="21"/>
        </w:numPr>
        <w:spacing w:after="0" w:line="240" w:lineRule="auto"/>
        <w:ind w:left="426"/>
        <w:rPr>
          <w:rFonts w:asciiTheme="minorHAnsi" w:eastAsia="Times New Roman" w:hAnsiTheme="minorHAnsi" w:cs="Arial"/>
          <w:lang w:val="fr-CA" w:eastAsia="fr-CA" w:bidi="ar-SA"/>
        </w:rPr>
      </w:pPr>
      <w:r w:rsidRPr="00064581">
        <w:rPr>
          <w:rFonts w:asciiTheme="minorHAnsi" w:eastAsia="Times New Roman" w:hAnsiTheme="minorHAnsi" w:cs="Arial"/>
          <w:lang w:val="fr-CA" w:eastAsia="fr-CA" w:bidi="ar-SA"/>
        </w:rPr>
        <w:t xml:space="preserve">Doter </w:t>
      </w:r>
      <w:r w:rsidR="00AC43CB" w:rsidRPr="00064581">
        <w:rPr>
          <w:rFonts w:asciiTheme="minorHAnsi" w:eastAsia="Times New Roman" w:hAnsiTheme="minorHAnsi" w:cs="Arial"/>
          <w:lang w:val="fr-CA" w:eastAsia="fr-CA" w:bidi="ar-SA"/>
        </w:rPr>
        <w:t xml:space="preserve">le milieu d’une structure qui a un effet multiplicateur </w:t>
      </w:r>
      <w:r w:rsidRPr="00064581">
        <w:rPr>
          <w:rFonts w:asciiTheme="minorHAnsi" w:eastAsia="Times New Roman" w:hAnsiTheme="minorHAnsi" w:cs="Arial"/>
          <w:lang w:val="fr-CA" w:eastAsia="fr-CA" w:bidi="ar-SA"/>
        </w:rPr>
        <w:t xml:space="preserve">sur </w:t>
      </w:r>
      <w:r w:rsidR="00AC43CB" w:rsidRPr="00064581">
        <w:rPr>
          <w:rFonts w:asciiTheme="minorHAnsi" w:eastAsia="Times New Roman" w:hAnsiTheme="minorHAnsi" w:cs="Arial"/>
          <w:lang w:val="fr-CA" w:eastAsia="fr-CA" w:bidi="ar-SA"/>
        </w:rPr>
        <w:t>d’autre</w:t>
      </w:r>
      <w:r w:rsidRPr="00064581">
        <w:rPr>
          <w:rFonts w:asciiTheme="minorHAnsi" w:eastAsia="Times New Roman" w:hAnsiTheme="minorHAnsi" w:cs="Arial"/>
          <w:lang w:val="fr-CA" w:eastAsia="fr-CA" w:bidi="ar-SA"/>
        </w:rPr>
        <w:t>s activités du milieu</w:t>
      </w:r>
    </w:p>
    <w:p w:rsidR="00D171C2" w:rsidRPr="00064581" w:rsidRDefault="00D171C2" w:rsidP="00D171C2">
      <w:pPr>
        <w:pStyle w:val="Paragraphedeliste"/>
        <w:numPr>
          <w:ilvl w:val="0"/>
          <w:numId w:val="21"/>
        </w:numPr>
        <w:spacing w:after="0" w:line="240" w:lineRule="auto"/>
        <w:ind w:left="426"/>
        <w:rPr>
          <w:rFonts w:asciiTheme="minorHAnsi" w:eastAsia="Times New Roman" w:hAnsiTheme="minorHAnsi" w:cs="Arial"/>
          <w:lang w:val="fr-CA" w:eastAsia="fr-CA" w:bidi="ar-SA"/>
        </w:rPr>
      </w:pPr>
      <w:r w:rsidRPr="00064581">
        <w:rPr>
          <w:rFonts w:asciiTheme="minorHAnsi" w:eastAsia="Times New Roman" w:hAnsiTheme="minorHAnsi" w:cs="Arial"/>
          <w:lang w:val="fr-CA" w:eastAsia="fr-CA" w:bidi="ar-SA"/>
        </w:rPr>
        <w:t xml:space="preserve">Qualifier </w:t>
      </w:r>
      <w:r w:rsidR="00E53F14" w:rsidRPr="00064581">
        <w:rPr>
          <w:rFonts w:asciiTheme="minorHAnsi" w:eastAsia="Times New Roman" w:hAnsiTheme="minorHAnsi" w:cs="Arial"/>
          <w:lang w:val="fr-CA" w:eastAsia="fr-CA" w:bidi="ar-SA"/>
        </w:rPr>
        <w:t xml:space="preserve">dès le départ </w:t>
      </w:r>
      <w:r w:rsidRPr="00064581">
        <w:rPr>
          <w:rFonts w:asciiTheme="minorHAnsi" w:eastAsia="Times New Roman" w:hAnsiTheme="minorHAnsi" w:cs="Arial"/>
          <w:lang w:val="fr-CA" w:eastAsia="fr-CA" w:bidi="ar-SA"/>
        </w:rPr>
        <w:t xml:space="preserve">son impact dans le milieu </w:t>
      </w:r>
    </w:p>
    <w:p w:rsidR="00D171C2" w:rsidRPr="00064581" w:rsidRDefault="00D171C2" w:rsidP="00D171C2">
      <w:pPr>
        <w:pStyle w:val="Paragraphedeliste"/>
        <w:numPr>
          <w:ilvl w:val="0"/>
          <w:numId w:val="21"/>
        </w:numPr>
        <w:spacing w:after="0" w:line="240" w:lineRule="auto"/>
        <w:ind w:left="426"/>
        <w:rPr>
          <w:rFonts w:asciiTheme="minorHAnsi" w:eastAsia="Times New Roman" w:hAnsiTheme="minorHAnsi" w:cs="Arial"/>
          <w:lang w:val="fr-CA" w:eastAsia="fr-CA" w:bidi="ar-SA"/>
        </w:rPr>
      </w:pPr>
      <w:r w:rsidRPr="00064581">
        <w:rPr>
          <w:rFonts w:asciiTheme="minorHAnsi" w:eastAsia="Times New Roman" w:hAnsiTheme="minorHAnsi" w:cs="Arial"/>
          <w:lang w:val="fr-CA" w:eastAsia="fr-CA" w:bidi="ar-SA"/>
        </w:rPr>
        <w:t>Concevoir une stratégie de pérennité</w:t>
      </w:r>
    </w:p>
    <w:p w:rsidR="00AC43CB" w:rsidRPr="00064581" w:rsidRDefault="00D171C2" w:rsidP="00D171C2">
      <w:pPr>
        <w:pStyle w:val="Paragraphedeliste"/>
        <w:numPr>
          <w:ilvl w:val="0"/>
          <w:numId w:val="21"/>
        </w:numPr>
        <w:spacing w:after="0" w:line="240" w:lineRule="auto"/>
        <w:ind w:left="426"/>
        <w:rPr>
          <w:rFonts w:asciiTheme="minorHAnsi" w:eastAsia="Times New Roman" w:hAnsiTheme="minorHAnsi" w:cs="Arial"/>
          <w:lang w:val="fr-CA" w:eastAsia="fr-CA" w:bidi="ar-SA"/>
        </w:rPr>
      </w:pPr>
      <w:r w:rsidRPr="00064581">
        <w:rPr>
          <w:rFonts w:asciiTheme="minorHAnsi" w:eastAsia="Times New Roman" w:hAnsiTheme="minorHAnsi" w:cs="Arial"/>
          <w:lang w:val="fr-CA" w:eastAsia="fr-CA" w:bidi="ar-SA"/>
        </w:rPr>
        <w:t>Améliorer de manière</w:t>
      </w:r>
      <w:r w:rsidR="00AC43CB" w:rsidRPr="00064581">
        <w:rPr>
          <w:rFonts w:asciiTheme="minorHAnsi" w:eastAsia="Times New Roman" w:hAnsiTheme="minorHAnsi" w:cs="Arial"/>
          <w:lang w:val="fr-CA" w:eastAsia="fr-CA" w:bidi="ar-SA"/>
        </w:rPr>
        <w:t xml:space="preserve"> significative la qualité de vie</w:t>
      </w:r>
      <w:r w:rsidRPr="00064581">
        <w:rPr>
          <w:rFonts w:asciiTheme="minorHAnsi" w:eastAsia="Times New Roman" w:hAnsiTheme="minorHAnsi" w:cs="Arial"/>
          <w:lang w:val="fr-CA" w:eastAsia="fr-CA" w:bidi="ar-SA"/>
        </w:rPr>
        <w:t xml:space="preserve"> des citoyennes et citoyens.</w:t>
      </w:r>
    </w:p>
    <w:p w:rsidR="00BD0C8E" w:rsidRPr="00064581" w:rsidRDefault="00BD0C8E" w:rsidP="00BD0C8E">
      <w:pPr>
        <w:pStyle w:val="Paragraphedeliste"/>
        <w:spacing w:after="0" w:line="240" w:lineRule="auto"/>
        <w:ind w:left="426"/>
        <w:rPr>
          <w:rFonts w:asciiTheme="minorHAnsi" w:eastAsia="Times New Roman" w:hAnsiTheme="minorHAnsi" w:cs="Arial"/>
          <w:lang w:val="fr-CA" w:eastAsia="fr-CA" w:bidi="ar-SA"/>
        </w:rPr>
      </w:pPr>
    </w:p>
    <w:p w:rsidR="00BD0C8E" w:rsidRPr="00064581" w:rsidRDefault="00BD0C8E" w:rsidP="00BD0C8E">
      <w:pPr>
        <w:pStyle w:val="Paragraphedeliste"/>
        <w:spacing w:after="0" w:line="240" w:lineRule="auto"/>
        <w:ind w:left="426"/>
        <w:rPr>
          <w:rFonts w:asciiTheme="minorHAnsi" w:eastAsia="Times New Roman" w:hAnsiTheme="minorHAnsi" w:cs="Arial"/>
          <w:lang w:val="fr-CA" w:eastAsia="fr-CA" w:bidi="ar-SA"/>
        </w:rPr>
      </w:pPr>
    </w:p>
    <w:p w:rsidR="00E774D5" w:rsidRPr="00064581" w:rsidRDefault="00E774D5" w:rsidP="00BD0C8E">
      <w:pPr>
        <w:pStyle w:val="Paragraphedeliste"/>
        <w:spacing w:after="0" w:line="240" w:lineRule="auto"/>
        <w:ind w:left="426"/>
        <w:rPr>
          <w:rFonts w:asciiTheme="minorHAnsi" w:eastAsia="Times New Roman" w:hAnsiTheme="minorHAnsi" w:cs="Arial"/>
          <w:lang w:val="fr-CA" w:eastAsia="fr-CA" w:bidi="ar-SA"/>
        </w:rPr>
      </w:pPr>
    </w:p>
    <w:p w:rsidR="00E774D5" w:rsidRPr="00064581" w:rsidRDefault="00E774D5" w:rsidP="00BD0C8E">
      <w:pPr>
        <w:pStyle w:val="Paragraphedeliste"/>
        <w:spacing w:after="0" w:line="240" w:lineRule="auto"/>
        <w:ind w:left="426"/>
        <w:rPr>
          <w:rFonts w:asciiTheme="minorHAnsi" w:eastAsia="Times New Roman" w:hAnsiTheme="minorHAnsi" w:cs="Arial"/>
          <w:lang w:val="fr-CA" w:eastAsia="fr-CA" w:bidi="ar-SA"/>
        </w:rPr>
      </w:pPr>
    </w:p>
    <w:p w:rsidR="00834A3F" w:rsidRPr="00064581" w:rsidRDefault="00834A3F" w:rsidP="00834A3F">
      <w:pPr>
        <w:pStyle w:val="Titre1"/>
        <w:jc w:val="left"/>
        <w:rPr>
          <w:rFonts w:asciiTheme="minorHAnsi" w:hAnsiTheme="minorHAnsi"/>
          <w:lang w:val="fr-CA"/>
        </w:rPr>
      </w:pPr>
      <w:bookmarkStart w:id="3" w:name="_Toc475966837"/>
      <w:r w:rsidRPr="00064581">
        <w:rPr>
          <w:rFonts w:asciiTheme="minorHAnsi" w:hAnsiTheme="minorHAnsi"/>
          <w:lang w:val="fr-CA"/>
        </w:rPr>
        <w:lastRenderedPageBreak/>
        <w:t>2.  FONDS DE DÉVELOPPEMENT RÉGIONAL</w:t>
      </w:r>
      <w:bookmarkEnd w:id="3"/>
    </w:p>
    <w:p w:rsidR="00834A3F" w:rsidRPr="00064581" w:rsidRDefault="006075C5" w:rsidP="00834A3F">
      <w:pPr>
        <w:rPr>
          <w:rFonts w:asciiTheme="minorHAnsi" w:hAnsiTheme="minorHAnsi"/>
          <w:lang w:val="fr-CA"/>
        </w:rPr>
      </w:pPr>
      <w:r w:rsidRPr="00064581">
        <w:rPr>
          <w:rFonts w:asciiTheme="minorHAnsi" w:hAnsiTheme="minorHAnsi"/>
          <w:lang w:val="fr-CA"/>
        </w:rPr>
        <w:t>Le conseil de la MRC peut a</w:t>
      </w:r>
      <w:r w:rsidR="00C06903" w:rsidRPr="00064581">
        <w:rPr>
          <w:rFonts w:asciiTheme="minorHAnsi" w:hAnsiTheme="minorHAnsi"/>
          <w:lang w:val="fr-CA"/>
        </w:rPr>
        <w:t>ttribuer,</w:t>
      </w:r>
      <w:r w:rsidRPr="00064581">
        <w:rPr>
          <w:rFonts w:asciiTheme="minorHAnsi" w:hAnsiTheme="minorHAnsi"/>
          <w:lang w:val="fr-CA"/>
        </w:rPr>
        <w:t xml:space="preserve"> par le biais d’une résolution</w:t>
      </w:r>
      <w:r w:rsidR="00C06903" w:rsidRPr="00064581">
        <w:rPr>
          <w:rFonts w:asciiTheme="minorHAnsi" w:hAnsiTheme="minorHAnsi"/>
          <w:lang w:val="fr-CA"/>
        </w:rPr>
        <w:t>, du</w:t>
      </w:r>
      <w:r w:rsidRPr="00064581">
        <w:rPr>
          <w:rFonts w:asciiTheme="minorHAnsi" w:hAnsiTheme="minorHAnsi"/>
          <w:lang w:val="fr-CA"/>
        </w:rPr>
        <w:t xml:space="preserve"> financement </w:t>
      </w:r>
      <w:r w:rsidR="00C06903" w:rsidRPr="00064581">
        <w:rPr>
          <w:rFonts w:asciiTheme="minorHAnsi" w:hAnsiTheme="minorHAnsi"/>
          <w:lang w:val="fr-CA"/>
        </w:rPr>
        <w:t>à un</w:t>
      </w:r>
      <w:r w:rsidRPr="00064581">
        <w:rPr>
          <w:rFonts w:asciiTheme="minorHAnsi" w:hAnsiTheme="minorHAnsi"/>
          <w:lang w:val="fr-CA"/>
        </w:rPr>
        <w:t xml:space="preserve"> projet régional qui correspond aux orientations de la présente politique.</w:t>
      </w:r>
    </w:p>
    <w:p w:rsidR="006075C5" w:rsidRPr="00064581" w:rsidRDefault="006075C5" w:rsidP="00834A3F">
      <w:pPr>
        <w:rPr>
          <w:rFonts w:asciiTheme="minorHAnsi" w:hAnsiTheme="minorHAnsi"/>
          <w:lang w:val="fr-CA"/>
        </w:rPr>
      </w:pPr>
      <w:r w:rsidRPr="00064581">
        <w:rPr>
          <w:rFonts w:asciiTheme="minorHAnsi" w:hAnsiTheme="minorHAnsi"/>
          <w:lang w:val="fr-CA"/>
        </w:rPr>
        <w:t xml:space="preserve">Le financement disponible pour l’année 2017-2018 est </w:t>
      </w:r>
      <w:r w:rsidRPr="006C1FA9">
        <w:rPr>
          <w:rFonts w:asciiTheme="minorHAnsi" w:hAnsiTheme="minorHAnsi"/>
          <w:color w:val="000000" w:themeColor="text1"/>
          <w:lang w:val="fr-CA"/>
        </w:rPr>
        <w:t xml:space="preserve">de </w:t>
      </w:r>
      <w:r w:rsidR="006C1FA9" w:rsidRPr="006C1FA9">
        <w:rPr>
          <w:rFonts w:asciiTheme="minorHAnsi" w:hAnsiTheme="minorHAnsi"/>
          <w:color w:val="000000" w:themeColor="text1"/>
          <w:lang w:val="fr-CA"/>
        </w:rPr>
        <w:t>89 169 </w:t>
      </w:r>
      <w:r w:rsidRPr="006C1FA9">
        <w:rPr>
          <w:rFonts w:asciiTheme="minorHAnsi" w:hAnsiTheme="minorHAnsi"/>
          <w:color w:val="000000" w:themeColor="text1"/>
          <w:lang w:val="fr-CA"/>
        </w:rPr>
        <w:t>$.</w:t>
      </w:r>
    </w:p>
    <w:p w:rsidR="00C21E6F" w:rsidRPr="00064581" w:rsidRDefault="00834A3F" w:rsidP="00C21E6F">
      <w:pPr>
        <w:pStyle w:val="Titre1"/>
        <w:jc w:val="both"/>
        <w:rPr>
          <w:rFonts w:asciiTheme="minorHAnsi" w:hAnsiTheme="minorHAnsi"/>
          <w:lang w:val="fr-CA"/>
        </w:rPr>
      </w:pPr>
      <w:bookmarkStart w:id="4" w:name="_Toc475966838"/>
      <w:r w:rsidRPr="00DD2EE7">
        <w:rPr>
          <w:rFonts w:asciiTheme="minorHAnsi" w:hAnsiTheme="minorHAnsi"/>
          <w:lang w:val="fr-CA"/>
        </w:rPr>
        <w:t>3</w:t>
      </w:r>
      <w:r w:rsidR="00CB5E6F" w:rsidRPr="00064581">
        <w:rPr>
          <w:rFonts w:asciiTheme="minorHAnsi" w:hAnsiTheme="minorHAnsi"/>
          <w:lang w:val="fr-CA"/>
        </w:rPr>
        <w:t xml:space="preserve">. </w:t>
      </w:r>
      <w:r w:rsidR="00294D37" w:rsidRPr="00064581">
        <w:rPr>
          <w:rFonts w:asciiTheme="minorHAnsi" w:hAnsiTheme="minorHAnsi"/>
          <w:lang w:val="fr-CA"/>
        </w:rPr>
        <w:t>FONDS DE DÉVELOPPEMENT RURAL</w:t>
      </w:r>
      <w:bookmarkEnd w:id="4"/>
    </w:p>
    <w:p w:rsidR="00294D37" w:rsidRPr="00064581" w:rsidRDefault="00294D37" w:rsidP="00BD0C8E">
      <w:pPr>
        <w:jc w:val="both"/>
        <w:rPr>
          <w:rFonts w:asciiTheme="minorHAnsi" w:hAnsiTheme="minorHAnsi"/>
          <w:lang w:val="fr-CA"/>
        </w:rPr>
      </w:pPr>
      <w:r w:rsidRPr="00064581">
        <w:rPr>
          <w:rFonts w:asciiTheme="minorHAnsi" w:hAnsiTheme="minorHAnsi"/>
          <w:lang w:val="fr-CA"/>
        </w:rPr>
        <w:t xml:space="preserve">Le volet </w:t>
      </w:r>
      <w:r w:rsidRPr="00064581">
        <w:rPr>
          <w:rFonts w:asciiTheme="minorHAnsi" w:hAnsiTheme="minorHAnsi"/>
          <w:b/>
          <w:i/>
          <w:lang w:val="fr-CA"/>
        </w:rPr>
        <w:t xml:space="preserve">Projets concertés locaux ou </w:t>
      </w:r>
      <w:proofErr w:type="spellStart"/>
      <w:r w:rsidRPr="00064581">
        <w:rPr>
          <w:rFonts w:asciiTheme="minorHAnsi" w:hAnsiTheme="minorHAnsi"/>
          <w:b/>
          <w:i/>
          <w:lang w:val="fr-CA"/>
        </w:rPr>
        <w:t>intermunicipaux</w:t>
      </w:r>
      <w:proofErr w:type="spellEnd"/>
      <w:r w:rsidRPr="00064581">
        <w:rPr>
          <w:rFonts w:asciiTheme="minorHAnsi" w:hAnsiTheme="minorHAnsi"/>
          <w:lang w:val="fr-CA"/>
        </w:rPr>
        <w:t xml:space="preserve"> vise à </w:t>
      </w:r>
      <w:r w:rsidR="00672505" w:rsidRPr="00064581">
        <w:rPr>
          <w:rFonts w:asciiTheme="minorHAnsi" w:hAnsiTheme="minorHAnsi"/>
          <w:lang w:val="fr-CA"/>
        </w:rPr>
        <w:t>dynamiser le développement de projets structurants pour améliorer les milieux de vie ruraux, notamment aux plans social, économique, culturel, des loisirs</w:t>
      </w:r>
      <w:r w:rsidR="003149B6" w:rsidRPr="00064581">
        <w:rPr>
          <w:rFonts w:asciiTheme="minorHAnsi" w:hAnsiTheme="minorHAnsi"/>
          <w:lang w:val="fr-CA"/>
        </w:rPr>
        <w:t xml:space="preserve"> et de l’implication citoyenne.</w:t>
      </w:r>
      <w:r w:rsidR="0009714E" w:rsidRPr="00064581">
        <w:rPr>
          <w:rFonts w:asciiTheme="minorHAnsi" w:hAnsiTheme="minorHAnsi"/>
          <w:lang w:val="fr-CA"/>
        </w:rPr>
        <w:t xml:space="preserve"> </w:t>
      </w:r>
      <w:r w:rsidR="006511BB" w:rsidRPr="00064581">
        <w:rPr>
          <w:rFonts w:asciiTheme="minorHAnsi" w:hAnsiTheme="minorHAnsi"/>
          <w:lang w:val="fr-CA"/>
        </w:rPr>
        <w:t>Plusieurs</w:t>
      </w:r>
      <w:r w:rsidR="0009714E" w:rsidRPr="00064581">
        <w:rPr>
          <w:rFonts w:asciiTheme="minorHAnsi" w:hAnsiTheme="minorHAnsi"/>
          <w:lang w:val="fr-CA"/>
        </w:rPr>
        <w:t xml:space="preserve"> municipalités ont accès à un montant qui leur est réservé pour la réalisation de projets.</w:t>
      </w:r>
    </w:p>
    <w:p w:rsidR="00294D37" w:rsidRPr="00064581" w:rsidRDefault="003149B6" w:rsidP="00BD0C8E">
      <w:pPr>
        <w:jc w:val="both"/>
        <w:rPr>
          <w:rFonts w:asciiTheme="minorHAnsi" w:hAnsiTheme="minorHAnsi"/>
          <w:lang w:val="fr-CA"/>
        </w:rPr>
      </w:pPr>
      <w:r w:rsidRPr="00064581">
        <w:rPr>
          <w:rFonts w:asciiTheme="minorHAnsi" w:hAnsiTheme="minorHAnsi"/>
          <w:lang w:val="fr-CA"/>
        </w:rPr>
        <w:t xml:space="preserve">Le volet </w:t>
      </w:r>
      <w:r w:rsidR="00E40DBE" w:rsidRPr="00064581">
        <w:rPr>
          <w:rFonts w:asciiTheme="minorHAnsi" w:hAnsiTheme="minorHAnsi"/>
          <w:b/>
          <w:i/>
          <w:lang w:val="fr-CA"/>
        </w:rPr>
        <w:t xml:space="preserve">Soutien aux </w:t>
      </w:r>
      <w:r w:rsidRPr="00064581">
        <w:rPr>
          <w:rFonts w:asciiTheme="minorHAnsi" w:hAnsiTheme="minorHAnsi"/>
          <w:b/>
          <w:i/>
          <w:lang w:val="fr-CA"/>
        </w:rPr>
        <w:t>Corporations de développement</w:t>
      </w:r>
      <w:r w:rsidRPr="00064581">
        <w:rPr>
          <w:rFonts w:asciiTheme="minorHAnsi" w:hAnsiTheme="minorHAnsi"/>
          <w:lang w:val="fr-CA"/>
        </w:rPr>
        <w:t xml:space="preserve"> </w:t>
      </w:r>
      <w:r w:rsidR="006511BB" w:rsidRPr="00064581">
        <w:rPr>
          <w:rFonts w:asciiTheme="minorHAnsi" w:hAnsiTheme="minorHAnsi"/>
          <w:lang w:val="fr-CA"/>
        </w:rPr>
        <w:t>a pour but de</w:t>
      </w:r>
      <w:r w:rsidR="0069701B" w:rsidRPr="00064581">
        <w:rPr>
          <w:rFonts w:asciiTheme="minorHAnsi" w:hAnsiTheme="minorHAnsi"/>
          <w:lang w:val="fr-CA"/>
        </w:rPr>
        <w:t xml:space="preserve"> </w:t>
      </w:r>
      <w:r w:rsidR="000159D2" w:rsidRPr="00064581">
        <w:rPr>
          <w:rFonts w:asciiTheme="minorHAnsi" w:hAnsiTheme="minorHAnsi"/>
          <w:lang w:val="fr-CA"/>
        </w:rPr>
        <w:t xml:space="preserve">faciliter </w:t>
      </w:r>
      <w:r w:rsidR="00E40DBE" w:rsidRPr="00064581">
        <w:rPr>
          <w:rFonts w:asciiTheme="minorHAnsi" w:hAnsiTheme="minorHAnsi"/>
          <w:lang w:val="fr-CA"/>
        </w:rPr>
        <w:t xml:space="preserve">la réalisation </w:t>
      </w:r>
      <w:r w:rsidR="006511BB" w:rsidRPr="00064581">
        <w:rPr>
          <w:rFonts w:asciiTheme="minorHAnsi" w:hAnsiTheme="minorHAnsi"/>
          <w:lang w:val="fr-CA"/>
        </w:rPr>
        <w:t>du mandat de ces organisations en contribuant au financement de leurs frais d’opération</w:t>
      </w:r>
      <w:r w:rsidR="00E40DBE" w:rsidRPr="00064581">
        <w:rPr>
          <w:rFonts w:asciiTheme="minorHAnsi" w:hAnsiTheme="minorHAnsi"/>
          <w:lang w:val="fr-CA"/>
        </w:rPr>
        <w:t xml:space="preserve">. </w:t>
      </w:r>
    </w:p>
    <w:p w:rsidR="00294D37" w:rsidRPr="00064581" w:rsidRDefault="000159D2" w:rsidP="00BD0C8E">
      <w:pPr>
        <w:jc w:val="both"/>
        <w:rPr>
          <w:rFonts w:asciiTheme="minorHAnsi" w:hAnsiTheme="minorHAnsi"/>
          <w:lang w:val="fr-CA"/>
        </w:rPr>
      </w:pPr>
      <w:r w:rsidRPr="00064581">
        <w:rPr>
          <w:rFonts w:asciiTheme="minorHAnsi" w:hAnsiTheme="minorHAnsi"/>
          <w:lang w:val="fr-CA"/>
        </w:rPr>
        <w:t xml:space="preserve">Le volet </w:t>
      </w:r>
      <w:r w:rsidRPr="00064581">
        <w:rPr>
          <w:rFonts w:asciiTheme="minorHAnsi" w:hAnsiTheme="minorHAnsi"/>
          <w:b/>
          <w:i/>
          <w:lang w:val="fr-CA"/>
        </w:rPr>
        <w:t>Partage de ressources humaines entre municipalités</w:t>
      </w:r>
      <w:r w:rsidRPr="00064581">
        <w:rPr>
          <w:rFonts w:asciiTheme="minorHAnsi" w:hAnsiTheme="minorHAnsi"/>
          <w:lang w:val="fr-CA"/>
        </w:rPr>
        <w:t xml:space="preserve"> est un incitatif financier pour encourager les municipalités à miser sur l’expertise </w:t>
      </w:r>
      <w:r w:rsidR="006511BB" w:rsidRPr="00064581">
        <w:rPr>
          <w:rFonts w:asciiTheme="minorHAnsi" w:hAnsiTheme="minorHAnsi"/>
          <w:lang w:val="fr-CA"/>
        </w:rPr>
        <w:t>en place sur le</w:t>
      </w:r>
      <w:r w:rsidR="00C45C51" w:rsidRPr="00064581">
        <w:rPr>
          <w:rFonts w:asciiTheme="minorHAnsi" w:hAnsiTheme="minorHAnsi"/>
          <w:lang w:val="fr-CA"/>
        </w:rPr>
        <w:t xml:space="preserve"> territoire et à convenir d’ententes </w:t>
      </w:r>
      <w:r w:rsidR="0069701B" w:rsidRPr="00064581">
        <w:rPr>
          <w:rFonts w:asciiTheme="minorHAnsi" w:hAnsiTheme="minorHAnsi"/>
          <w:lang w:val="fr-CA"/>
        </w:rPr>
        <w:t>gagnantes mutuellement. L</w:t>
      </w:r>
      <w:r w:rsidR="00A33E68" w:rsidRPr="00064581">
        <w:rPr>
          <w:rFonts w:asciiTheme="minorHAnsi" w:hAnsiTheme="minorHAnsi"/>
          <w:lang w:val="fr-CA"/>
        </w:rPr>
        <w:t xml:space="preserve">es principaux objectifs de </w:t>
      </w:r>
      <w:r w:rsidR="0069701B" w:rsidRPr="00064581">
        <w:rPr>
          <w:rFonts w:asciiTheme="minorHAnsi" w:hAnsiTheme="minorHAnsi"/>
          <w:lang w:val="fr-CA"/>
        </w:rPr>
        <w:t xml:space="preserve">ce volet </w:t>
      </w:r>
      <w:r w:rsidR="006511BB" w:rsidRPr="00064581">
        <w:rPr>
          <w:rFonts w:asciiTheme="minorHAnsi" w:hAnsiTheme="minorHAnsi"/>
          <w:lang w:val="fr-CA"/>
        </w:rPr>
        <w:t xml:space="preserve">qui </w:t>
      </w:r>
      <w:r w:rsidR="0069701B" w:rsidRPr="00064581">
        <w:rPr>
          <w:rFonts w:asciiTheme="minorHAnsi" w:hAnsiTheme="minorHAnsi"/>
          <w:lang w:val="fr-CA"/>
        </w:rPr>
        <w:t xml:space="preserve">expérimente de nouvelles façons de faire au plan de la collaboration </w:t>
      </w:r>
      <w:proofErr w:type="spellStart"/>
      <w:r w:rsidR="0069701B" w:rsidRPr="00064581">
        <w:rPr>
          <w:rFonts w:asciiTheme="minorHAnsi" w:hAnsiTheme="minorHAnsi"/>
          <w:lang w:val="fr-CA"/>
        </w:rPr>
        <w:t>intermunicipale</w:t>
      </w:r>
      <w:proofErr w:type="spellEnd"/>
      <w:r w:rsidR="00A33E68" w:rsidRPr="00064581">
        <w:rPr>
          <w:rFonts w:asciiTheme="minorHAnsi" w:hAnsiTheme="minorHAnsi"/>
          <w:lang w:val="fr-CA"/>
        </w:rPr>
        <w:t xml:space="preserve"> </w:t>
      </w:r>
      <w:r w:rsidR="006511BB" w:rsidRPr="00064581">
        <w:rPr>
          <w:rFonts w:asciiTheme="minorHAnsi" w:hAnsiTheme="minorHAnsi"/>
          <w:lang w:val="fr-CA"/>
        </w:rPr>
        <w:t xml:space="preserve">sont de </w:t>
      </w:r>
      <w:r w:rsidR="00A33E68" w:rsidRPr="00064581">
        <w:rPr>
          <w:rFonts w:asciiTheme="minorHAnsi" w:hAnsiTheme="minorHAnsi"/>
          <w:lang w:val="fr-CA"/>
        </w:rPr>
        <w:t>diminuer les coûts des services</w:t>
      </w:r>
      <w:r w:rsidR="006511BB" w:rsidRPr="00064581">
        <w:rPr>
          <w:rFonts w:asciiTheme="minorHAnsi" w:hAnsiTheme="minorHAnsi"/>
          <w:lang w:val="fr-CA"/>
        </w:rPr>
        <w:t xml:space="preserve"> et de consolider les emplois existants.</w:t>
      </w:r>
    </w:p>
    <w:p w:rsidR="009C3E18" w:rsidRPr="00064581" w:rsidRDefault="00784BEF" w:rsidP="00C537DC">
      <w:pPr>
        <w:pStyle w:val="Titre2"/>
        <w:jc w:val="left"/>
        <w:rPr>
          <w:rFonts w:asciiTheme="minorHAnsi" w:hAnsiTheme="minorHAnsi"/>
          <w:b/>
          <w:lang w:val="fr-CA"/>
        </w:rPr>
      </w:pPr>
      <w:bookmarkStart w:id="5" w:name="_Toc475966839"/>
      <w:r w:rsidRPr="00064581">
        <w:rPr>
          <w:rFonts w:asciiTheme="minorHAnsi" w:hAnsiTheme="minorHAnsi"/>
          <w:b/>
          <w:lang w:val="fr-CA"/>
        </w:rPr>
        <w:t>3</w:t>
      </w:r>
      <w:r w:rsidR="00A313E5" w:rsidRPr="00064581">
        <w:rPr>
          <w:rFonts w:asciiTheme="minorHAnsi" w:hAnsiTheme="minorHAnsi"/>
          <w:b/>
          <w:lang w:val="fr-CA"/>
        </w:rPr>
        <w:t>.</w:t>
      </w:r>
      <w:r w:rsidR="007C49D8" w:rsidRPr="00064581">
        <w:rPr>
          <w:rFonts w:asciiTheme="minorHAnsi" w:hAnsiTheme="minorHAnsi"/>
          <w:b/>
          <w:lang w:val="fr-CA"/>
        </w:rPr>
        <w:t>1</w:t>
      </w:r>
      <w:r w:rsidR="00A313E5" w:rsidRPr="00064581">
        <w:rPr>
          <w:rFonts w:asciiTheme="minorHAnsi" w:hAnsiTheme="minorHAnsi"/>
          <w:b/>
          <w:lang w:val="fr-CA"/>
        </w:rPr>
        <w:t xml:space="preserve">  </w:t>
      </w:r>
      <w:r w:rsidR="009C3E18" w:rsidRPr="00064581">
        <w:rPr>
          <w:rFonts w:asciiTheme="minorHAnsi" w:hAnsiTheme="minorHAnsi"/>
          <w:b/>
          <w:lang w:val="fr-CA"/>
        </w:rPr>
        <w:t>Volet</w:t>
      </w:r>
      <w:r w:rsidR="00C45C51" w:rsidRPr="00064581">
        <w:rPr>
          <w:rFonts w:asciiTheme="minorHAnsi" w:hAnsiTheme="minorHAnsi"/>
          <w:b/>
          <w:lang w:val="fr-CA"/>
        </w:rPr>
        <w:t xml:space="preserve"> – P</w:t>
      </w:r>
      <w:r w:rsidR="00ED50B0" w:rsidRPr="00064581">
        <w:rPr>
          <w:rFonts w:asciiTheme="minorHAnsi" w:hAnsiTheme="minorHAnsi"/>
          <w:b/>
          <w:lang w:val="fr-CA"/>
        </w:rPr>
        <w:t>rojets concertés locaux ou intermunicipaux</w:t>
      </w:r>
      <w:bookmarkEnd w:id="5"/>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7"/>
      </w:tblGrid>
      <w:tr w:rsidR="009C3E18" w:rsidRPr="00705B26" w:rsidTr="00CC613A">
        <w:trPr>
          <w:trHeight w:val="1641"/>
        </w:trPr>
        <w:tc>
          <w:tcPr>
            <w:tcW w:w="8647" w:type="dxa"/>
          </w:tcPr>
          <w:p w:rsidR="00D11728" w:rsidRPr="00064581" w:rsidRDefault="009C3E18" w:rsidP="00D11728">
            <w:pPr>
              <w:jc w:val="both"/>
              <w:rPr>
                <w:rFonts w:asciiTheme="minorHAnsi" w:hAnsiTheme="minorHAnsi"/>
                <w:lang w:val="fr-CA"/>
              </w:rPr>
            </w:pPr>
            <w:r w:rsidRPr="00DD2EE7">
              <w:rPr>
                <w:rFonts w:asciiTheme="minorHAnsi" w:hAnsiTheme="minorHAnsi"/>
                <w:lang w:val="fr-CA"/>
              </w:rPr>
              <w:t xml:space="preserve">Un </w:t>
            </w:r>
            <w:r w:rsidR="006511BB" w:rsidRPr="006C1FA9">
              <w:rPr>
                <w:rFonts w:asciiTheme="minorHAnsi" w:hAnsiTheme="minorHAnsi"/>
                <w:color w:val="000000" w:themeColor="text1"/>
                <w:lang w:val="fr-CA"/>
              </w:rPr>
              <w:t>budget</w:t>
            </w:r>
            <w:r w:rsidRPr="006C1FA9">
              <w:rPr>
                <w:rFonts w:asciiTheme="minorHAnsi" w:hAnsiTheme="minorHAnsi"/>
                <w:color w:val="000000" w:themeColor="text1"/>
                <w:lang w:val="fr-CA"/>
              </w:rPr>
              <w:t xml:space="preserve"> de </w:t>
            </w:r>
            <w:r w:rsidR="006C1FA9" w:rsidRPr="006C1FA9">
              <w:rPr>
                <w:rFonts w:asciiTheme="minorHAnsi" w:hAnsiTheme="minorHAnsi"/>
                <w:color w:val="000000" w:themeColor="text1"/>
                <w:lang w:val="fr-CA"/>
              </w:rPr>
              <w:t>70 000 </w:t>
            </w:r>
            <w:r w:rsidRPr="006C1FA9">
              <w:rPr>
                <w:rFonts w:asciiTheme="minorHAnsi" w:hAnsiTheme="minorHAnsi"/>
                <w:color w:val="000000" w:themeColor="text1"/>
                <w:lang w:val="fr-CA"/>
              </w:rPr>
              <w:t xml:space="preserve">$ est </w:t>
            </w:r>
            <w:r w:rsidRPr="00064581">
              <w:rPr>
                <w:rFonts w:asciiTheme="minorHAnsi" w:hAnsiTheme="minorHAnsi"/>
                <w:lang w:val="fr-CA"/>
              </w:rPr>
              <w:t xml:space="preserve">alloué pour des projets locaux et </w:t>
            </w:r>
            <w:proofErr w:type="spellStart"/>
            <w:r w:rsidRPr="00064581">
              <w:rPr>
                <w:rFonts w:asciiTheme="minorHAnsi" w:hAnsiTheme="minorHAnsi"/>
                <w:lang w:val="fr-CA"/>
              </w:rPr>
              <w:t>intermunicipaux</w:t>
            </w:r>
            <w:proofErr w:type="spellEnd"/>
            <w:r w:rsidRPr="00064581">
              <w:rPr>
                <w:rFonts w:asciiTheme="minorHAnsi" w:hAnsiTheme="minorHAnsi"/>
                <w:lang w:val="fr-CA"/>
              </w:rPr>
              <w:t xml:space="preserve">. </w:t>
            </w:r>
            <w:r w:rsidR="00CC613A" w:rsidRPr="00064581">
              <w:rPr>
                <w:rFonts w:asciiTheme="minorHAnsi" w:hAnsiTheme="minorHAnsi"/>
                <w:lang w:val="fr-CA"/>
              </w:rPr>
              <w:t>Ce montant est réparti à part</w:t>
            </w:r>
            <w:r w:rsidR="00FB0552" w:rsidRPr="00064581">
              <w:rPr>
                <w:rFonts w:asciiTheme="minorHAnsi" w:hAnsiTheme="minorHAnsi"/>
                <w:lang w:val="fr-CA"/>
              </w:rPr>
              <w:t>s</w:t>
            </w:r>
            <w:r w:rsidR="00CC613A" w:rsidRPr="00064581">
              <w:rPr>
                <w:rFonts w:asciiTheme="minorHAnsi" w:hAnsiTheme="minorHAnsi"/>
                <w:lang w:val="fr-CA"/>
              </w:rPr>
              <w:t xml:space="preserve"> égale</w:t>
            </w:r>
            <w:r w:rsidR="00FB0552" w:rsidRPr="00064581">
              <w:rPr>
                <w:rFonts w:asciiTheme="minorHAnsi" w:hAnsiTheme="minorHAnsi"/>
                <w:lang w:val="fr-CA"/>
              </w:rPr>
              <w:t>s</w:t>
            </w:r>
            <w:r w:rsidR="00CC613A" w:rsidRPr="00064581">
              <w:rPr>
                <w:rFonts w:asciiTheme="minorHAnsi" w:hAnsiTheme="minorHAnsi"/>
                <w:lang w:val="fr-CA"/>
              </w:rPr>
              <w:t xml:space="preserve"> entre deux appels de projets</w:t>
            </w:r>
            <w:r w:rsidR="00C537DC" w:rsidRPr="00064581">
              <w:rPr>
                <w:rFonts w:asciiTheme="minorHAnsi" w:hAnsiTheme="minorHAnsi"/>
                <w:lang w:val="fr-CA"/>
              </w:rPr>
              <w:t>, pour dépôt en avril et septembre 2017.</w:t>
            </w:r>
          </w:p>
          <w:p w:rsidR="00D11728" w:rsidRPr="00064581" w:rsidRDefault="00D11728" w:rsidP="00D11728">
            <w:pPr>
              <w:jc w:val="both"/>
              <w:rPr>
                <w:rFonts w:asciiTheme="minorHAnsi" w:hAnsiTheme="minorHAnsi"/>
                <w:lang w:val="fr-CA"/>
              </w:rPr>
            </w:pPr>
          </w:p>
          <w:p w:rsidR="00D11728" w:rsidRPr="00064581" w:rsidRDefault="00D11728" w:rsidP="00D11728">
            <w:pPr>
              <w:jc w:val="both"/>
              <w:rPr>
                <w:rFonts w:asciiTheme="minorHAnsi" w:hAnsiTheme="minorHAnsi"/>
                <w:lang w:val="fr-CA"/>
              </w:rPr>
            </w:pPr>
            <w:r w:rsidRPr="00064581">
              <w:rPr>
                <w:rFonts w:asciiTheme="minorHAnsi" w:hAnsiTheme="minorHAnsi"/>
                <w:lang w:val="fr-CA"/>
              </w:rPr>
              <w:t xml:space="preserve">L’aide financière demandée au Fonds de développement rural peut atteindre jusqu’à 20 000$ pour un projet local. Dans le cas de projets </w:t>
            </w:r>
            <w:proofErr w:type="spellStart"/>
            <w:r w:rsidRPr="00064581">
              <w:rPr>
                <w:rFonts w:asciiTheme="minorHAnsi" w:hAnsiTheme="minorHAnsi"/>
                <w:lang w:val="fr-CA"/>
              </w:rPr>
              <w:t>intermunicipaux</w:t>
            </w:r>
            <w:proofErr w:type="spellEnd"/>
            <w:r w:rsidRPr="00064581">
              <w:rPr>
                <w:rFonts w:asciiTheme="minorHAnsi" w:hAnsiTheme="minorHAnsi"/>
                <w:lang w:val="fr-CA"/>
              </w:rPr>
              <w:t xml:space="preserve">, le financement maximal est de 30 000$ (incluant un minimum de 3 municipalités).  </w:t>
            </w:r>
          </w:p>
          <w:p w:rsidR="00D11728" w:rsidRPr="00064581" w:rsidRDefault="00D11728" w:rsidP="00D11728">
            <w:pPr>
              <w:jc w:val="both"/>
              <w:rPr>
                <w:rFonts w:asciiTheme="minorHAnsi" w:hAnsiTheme="minorHAnsi"/>
                <w:lang w:val="fr-CA"/>
              </w:rPr>
            </w:pPr>
          </w:p>
          <w:p w:rsidR="00E53F14" w:rsidRPr="00064581" w:rsidRDefault="00E53F14" w:rsidP="00E53F14">
            <w:pPr>
              <w:jc w:val="both"/>
              <w:rPr>
                <w:rFonts w:asciiTheme="minorHAnsi" w:hAnsiTheme="minorHAnsi"/>
                <w:lang w:val="fr-CA"/>
              </w:rPr>
            </w:pPr>
            <w:r w:rsidRPr="00064581">
              <w:rPr>
                <w:rFonts w:asciiTheme="minorHAnsi" w:hAnsiTheme="minorHAnsi"/>
                <w:lang w:val="fr-CA"/>
              </w:rPr>
              <w:t>Territoire d’application : L’ensemble des municipalités de la MRC de Rimouski-Neigette ainsi que trois districts de la Ville de Rimouski, nommément Sainte-Blandine/Mont-Lebel, Sainte-Odile-sur-Rimouski et Le Bic, peuvent bénéficier de cet appui financier.</w:t>
            </w:r>
          </w:p>
          <w:p w:rsidR="0009714E" w:rsidRPr="00064581" w:rsidRDefault="00784BEF" w:rsidP="00C64BAA">
            <w:pPr>
              <w:pStyle w:val="Titre3"/>
              <w:jc w:val="left"/>
              <w:outlineLvl w:val="2"/>
              <w:rPr>
                <w:rFonts w:asciiTheme="minorHAnsi" w:hAnsiTheme="minorHAnsi"/>
                <w:lang w:val="fr-CA"/>
              </w:rPr>
            </w:pPr>
            <w:bookmarkStart w:id="6" w:name="_Toc475966840"/>
            <w:r w:rsidRPr="00064581">
              <w:rPr>
                <w:rFonts w:asciiTheme="minorHAnsi" w:hAnsiTheme="minorHAnsi"/>
                <w:lang w:val="fr-CA"/>
              </w:rPr>
              <w:t>3</w:t>
            </w:r>
            <w:r w:rsidR="00C64BAA" w:rsidRPr="00064581">
              <w:rPr>
                <w:rFonts w:asciiTheme="minorHAnsi" w:hAnsiTheme="minorHAnsi"/>
                <w:lang w:val="fr-CA"/>
              </w:rPr>
              <w:t xml:space="preserve">.1.1  </w:t>
            </w:r>
            <w:r w:rsidR="0009714E" w:rsidRPr="00064581">
              <w:rPr>
                <w:rFonts w:asciiTheme="minorHAnsi" w:hAnsiTheme="minorHAnsi"/>
                <w:lang w:val="fr-CA"/>
              </w:rPr>
              <w:t>Montant réservé par municipalité</w:t>
            </w:r>
            <w:bookmarkEnd w:id="6"/>
          </w:p>
        </w:tc>
      </w:tr>
      <w:tr w:rsidR="009C3E18" w:rsidRPr="00B12EC1" w:rsidTr="00C45C51">
        <w:trPr>
          <w:trHeight w:val="68"/>
        </w:trPr>
        <w:tc>
          <w:tcPr>
            <w:tcW w:w="8647" w:type="dxa"/>
          </w:tcPr>
          <w:p w:rsidR="00D11728" w:rsidRPr="00DD2EE7" w:rsidRDefault="00D11728" w:rsidP="00ED50B0">
            <w:pPr>
              <w:jc w:val="both"/>
              <w:rPr>
                <w:rFonts w:asciiTheme="minorHAnsi" w:hAnsiTheme="minorHAnsi"/>
                <w:lang w:val="fr-CA"/>
              </w:rPr>
            </w:pPr>
          </w:p>
          <w:p w:rsidR="00E53F14" w:rsidRPr="00705B26" w:rsidRDefault="00E53F14" w:rsidP="00ED50B0">
            <w:pPr>
              <w:jc w:val="both"/>
              <w:rPr>
                <w:rFonts w:asciiTheme="minorHAnsi" w:hAnsiTheme="minorHAnsi"/>
                <w:lang w:val="fr-CA"/>
              </w:rPr>
            </w:pPr>
            <w:r w:rsidRPr="00705B26">
              <w:rPr>
                <w:rFonts w:asciiTheme="minorHAnsi" w:hAnsiTheme="minorHAnsi"/>
                <w:lang w:val="fr-CA"/>
              </w:rPr>
              <w:t xml:space="preserve">Plusieurs municipalités se voient </w:t>
            </w:r>
            <w:r w:rsidRPr="006C1FA9">
              <w:rPr>
                <w:rFonts w:asciiTheme="minorHAnsi" w:hAnsiTheme="minorHAnsi"/>
                <w:color w:val="000000" w:themeColor="text1"/>
                <w:lang w:val="fr-CA"/>
              </w:rPr>
              <w:t xml:space="preserve">réserver un montant annuel de 10 700$. Ces sommes </w:t>
            </w:r>
            <w:r w:rsidRPr="00705B26">
              <w:rPr>
                <w:rFonts w:asciiTheme="minorHAnsi" w:hAnsiTheme="minorHAnsi"/>
                <w:lang w:val="fr-CA"/>
              </w:rPr>
              <w:t>doivent faire l’objet d’un dépôt de projet au plus tard le 20 septembre 2017, pour être engagées au conseil d’octobre 2017.</w:t>
            </w:r>
          </w:p>
          <w:p w:rsidR="00D11728" w:rsidRPr="00705B26" w:rsidRDefault="00D11728" w:rsidP="00ED50B0">
            <w:pPr>
              <w:jc w:val="both"/>
              <w:rPr>
                <w:rFonts w:asciiTheme="minorHAnsi" w:hAnsiTheme="minorHAnsi"/>
                <w:lang w:val="fr-CA"/>
              </w:rPr>
            </w:pPr>
          </w:p>
          <w:p w:rsidR="00CC613A" w:rsidRPr="00705B26" w:rsidRDefault="009C3E18" w:rsidP="00ED50B0">
            <w:pPr>
              <w:jc w:val="both"/>
              <w:rPr>
                <w:rFonts w:asciiTheme="minorHAnsi" w:hAnsiTheme="minorHAnsi"/>
                <w:lang w:val="fr-CA"/>
              </w:rPr>
            </w:pPr>
            <w:r w:rsidRPr="00705B26">
              <w:rPr>
                <w:rFonts w:asciiTheme="minorHAnsi" w:hAnsiTheme="minorHAnsi"/>
                <w:lang w:val="fr-CA"/>
              </w:rPr>
              <w:t>Pour faire l’objet d’un financement, ces projets doivent recevoir la note de passage (60%) par le comité d’analyse. La municipalité doit également adopter une résolution qui identifie le ou les projets pour lesquels est utilisé le montant réservé</w:t>
            </w:r>
            <w:r w:rsidR="00C537DC" w:rsidRPr="00705B26">
              <w:rPr>
                <w:rFonts w:asciiTheme="minorHAnsi" w:hAnsiTheme="minorHAnsi"/>
                <w:lang w:val="fr-CA"/>
              </w:rPr>
              <w:t xml:space="preserve"> pour son territoire.</w:t>
            </w:r>
          </w:p>
          <w:p w:rsidR="006075C5" w:rsidRPr="00705B26" w:rsidRDefault="006075C5" w:rsidP="00ED50B0">
            <w:pPr>
              <w:jc w:val="both"/>
              <w:rPr>
                <w:rFonts w:asciiTheme="minorHAnsi" w:hAnsiTheme="minorHAnsi"/>
                <w:lang w:val="fr-CA"/>
              </w:rPr>
            </w:pPr>
          </w:p>
          <w:p w:rsidR="00ED50B0" w:rsidRPr="00705B26" w:rsidRDefault="00BD0C8E" w:rsidP="00A313E5">
            <w:pPr>
              <w:jc w:val="both"/>
              <w:rPr>
                <w:rFonts w:asciiTheme="minorHAnsi" w:hAnsiTheme="minorHAnsi"/>
                <w:lang w:val="fr-CA"/>
              </w:rPr>
            </w:pPr>
            <w:r w:rsidRPr="00705B26">
              <w:rPr>
                <w:rFonts w:asciiTheme="minorHAnsi" w:hAnsiTheme="minorHAnsi"/>
                <w:lang w:val="fr-CA"/>
              </w:rPr>
              <w:lastRenderedPageBreak/>
              <w:t>Municipalités admissibles</w:t>
            </w:r>
            <w:r w:rsidR="00E53F14" w:rsidRPr="00705B26">
              <w:rPr>
                <w:rFonts w:asciiTheme="minorHAnsi" w:hAnsiTheme="minorHAnsi"/>
                <w:lang w:val="fr-CA"/>
              </w:rPr>
              <w:t xml:space="preserve"> : Esprit-Saint, La Trinité-des-Monts, Saint-Narcisse-de-Rimouski,  Saint-Marcellin, Saint-Eugène-de-</w:t>
            </w:r>
            <w:proofErr w:type="spellStart"/>
            <w:r w:rsidR="00E53F14" w:rsidRPr="00705B26">
              <w:rPr>
                <w:rFonts w:asciiTheme="minorHAnsi" w:hAnsiTheme="minorHAnsi"/>
                <w:lang w:val="fr-CA"/>
              </w:rPr>
              <w:t>Ladrière</w:t>
            </w:r>
            <w:proofErr w:type="spellEnd"/>
            <w:r w:rsidR="00E53F14" w:rsidRPr="00705B26">
              <w:rPr>
                <w:rFonts w:asciiTheme="minorHAnsi" w:hAnsiTheme="minorHAnsi"/>
                <w:lang w:val="fr-CA"/>
              </w:rPr>
              <w:t>, Saint-Valérien et Saint-Fabien.</w:t>
            </w:r>
          </w:p>
          <w:p w:rsidR="00A313E5" w:rsidRPr="00705B26" w:rsidRDefault="00784BEF" w:rsidP="00A313E5">
            <w:pPr>
              <w:pStyle w:val="Titre3"/>
              <w:jc w:val="left"/>
              <w:outlineLvl w:val="2"/>
              <w:rPr>
                <w:rFonts w:asciiTheme="minorHAnsi" w:hAnsiTheme="minorHAnsi"/>
                <w:lang w:val="fr-CA"/>
              </w:rPr>
            </w:pPr>
            <w:bookmarkStart w:id="7" w:name="_Toc475966841"/>
            <w:r w:rsidRPr="00705B26">
              <w:rPr>
                <w:rFonts w:asciiTheme="minorHAnsi" w:hAnsiTheme="minorHAnsi"/>
                <w:lang w:val="fr-CA"/>
              </w:rPr>
              <w:t>3</w:t>
            </w:r>
            <w:r w:rsidR="00C64BAA" w:rsidRPr="00705B26">
              <w:rPr>
                <w:rFonts w:asciiTheme="minorHAnsi" w:hAnsiTheme="minorHAnsi"/>
                <w:lang w:val="fr-CA"/>
              </w:rPr>
              <w:t xml:space="preserve">.1.2  </w:t>
            </w:r>
            <w:r w:rsidR="00A313E5" w:rsidRPr="00705B26">
              <w:rPr>
                <w:rFonts w:asciiTheme="minorHAnsi" w:hAnsiTheme="minorHAnsi"/>
                <w:lang w:val="fr-CA"/>
              </w:rPr>
              <w:t>Demande d’aide financière</w:t>
            </w:r>
            <w:bookmarkEnd w:id="7"/>
          </w:p>
          <w:p w:rsidR="0069701B" w:rsidRPr="00705B26" w:rsidRDefault="0069701B" w:rsidP="00A313E5">
            <w:pPr>
              <w:pStyle w:val="Titre4"/>
              <w:jc w:val="left"/>
              <w:outlineLvl w:val="3"/>
              <w:rPr>
                <w:rFonts w:asciiTheme="minorHAnsi" w:hAnsiTheme="minorHAnsi"/>
                <w:lang w:val="fr-CA"/>
              </w:rPr>
            </w:pPr>
          </w:p>
          <w:p w:rsidR="00A313E5" w:rsidRPr="00705B26" w:rsidRDefault="00A313E5" w:rsidP="00A313E5">
            <w:pPr>
              <w:pStyle w:val="Titre4"/>
              <w:jc w:val="left"/>
              <w:outlineLvl w:val="3"/>
              <w:rPr>
                <w:rFonts w:asciiTheme="minorHAnsi" w:hAnsiTheme="minorHAnsi"/>
                <w:lang w:val="fr-CA"/>
              </w:rPr>
            </w:pPr>
            <w:r w:rsidRPr="00705B26">
              <w:rPr>
                <w:rFonts w:asciiTheme="minorHAnsi" w:hAnsiTheme="minorHAnsi"/>
                <w:lang w:val="fr-CA"/>
              </w:rPr>
              <w:t xml:space="preserve">Organismes admissibles </w:t>
            </w:r>
          </w:p>
          <w:p w:rsidR="00A313E5" w:rsidRPr="00705B26" w:rsidRDefault="00A313E5" w:rsidP="00A313E5">
            <w:pPr>
              <w:jc w:val="both"/>
              <w:rPr>
                <w:rFonts w:asciiTheme="minorHAnsi" w:hAnsiTheme="minorHAnsi"/>
                <w:lang w:val="fr-CA"/>
              </w:rPr>
            </w:pPr>
            <w:r w:rsidRPr="00705B26">
              <w:rPr>
                <w:rFonts w:asciiTheme="minorHAnsi" w:hAnsiTheme="minorHAnsi"/>
                <w:lang w:val="fr-CA"/>
              </w:rPr>
              <w:t>Les organismes admissibles au financement sont :</w:t>
            </w:r>
          </w:p>
          <w:p w:rsidR="00A313E5" w:rsidRPr="00705B26" w:rsidRDefault="00A313E5" w:rsidP="00A313E5">
            <w:pPr>
              <w:jc w:val="both"/>
              <w:rPr>
                <w:rFonts w:asciiTheme="minorHAnsi" w:hAnsiTheme="minorHAnsi"/>
                <w:sz w:val="10"/>
                <w:szCs w:val="10"/>
                <w:lang w:val="fr-CA"/>
              </w:rPr>
            </w:pPr>
          </w:p>
          <w:p w:rsidR="00A313E5" w:rsidRPr="00705B26" w:rsidRDefault="00A313E5" w:rsidP="00A313E5">
            <w:pPr>
              <w:pStyle w:val="Paragraphedeliste"/>
              <w:numPr>
                <w:ilvl w:val="0"/>
                <w:numId w:val="13"/>
              </w:numPr>
              <w:jc w:val="both"/>
              <w:rPr>
                <w:rFonts w:asciiTheme="minorHAnsi" w:hAnsiTheme="minorHAnsi"/>
                <w:lang w:val="fr-CA"/>
              </w:rPr>
            </w:pPr>
            <w:r w:rsidRPr="00705B26">
              <w:rPr>
                <w:rFonts w:asciiTheme="minorHAnsi" w:hAnsiTheme="minorHAnsi"/>
                <w:lang w:val="fr-CA"/>
              </w:rPr>
              <w:t xml:space="preserve">Municipalités </w:t>
            </w:r>
            <w:r w:rsidR="00784BEF" w:rsidRPr="00705B26">
              <w:rPr>
                <w:rFonts w:asciiTheme="minorHAnsi" w:hAnsiTheme="minorHAnsi"/>
                <w:lang w:val="fr-CA"/>
              </w:rPr>
              <w:t>(incluant la Ville de Rimouski pour son territoire d’application)</w:t>
            </w:r>
          </w:p>
          <w:p w:rsidR="00A313E5" w:rsidRPr="00705B26" w:rsidRDefault="00A313E5" w:rsidP="00A313E5">
            <w:pPr>
              <w:pStyle w:val="Paragraphedeliste"/>
              <w:numPr>
                <w:ilvl w:val="0"/>
                <w:numId w:val="13"/>
              </w:numPr>
              <w:jc w:val="both"/>
              <w:rPr>
                <w:rFonts w:asciiTheme="minorHAnsi" w:hAnsiTheme="minorHAnsi"/>
                <w:lang w:val="fr-CA"/>
              </w:rPr>
            </w:pPr>
            <w:r w:rsidRPr="00705B26">
              <w:rPr>
                <w:rFonts w:asciiTheme="minorHAnsi" w:hAnsiTheme="minorHAnsi"/>
                <w:lang w:val="fr-CA"/>
              </w:rPr>
              <w:t xml:space="preserve">Organismes à but non lucratif (ayant leur siège social dans la municipalité ou incluant le territoire de la municipalité dans leur mission) </w:t>
            </w:r>
          </w:p>
          <w:p w:rsidR="00A313E5" w:rsidRPr="006C1FA9" w:rsidRDefault="006511BB" w:rsidP="00A313E5">
            <w:pPr>
              <w:pStyle w:val="Paragraphedeliste"/>
              <w:numPr>
                <w:ilvl w:val="0"/>
                <w:numId w:val="13"/>
              </w:numPr>
              <w:jc w:val="both"/>
              <w:rPr>
                <w:rFonts w:asciiTheme="minorHAnsi" w:hAnsiTheme="minorHAnsi"/>
                <w:color w:val="000000" w:themeColor="text1"/>
                <w:lang w:val="fr-CA"/>
              </w:rPr>
            </w:pPr>
            <w:r w:rsidRPr="006C1FA9">
              <w:rPr>
                <w:rFonts w:asciiTheme="minorHAnsi" w:hAnsiTheme="minorHAnsi"/>
                <w:color w:val="000000" w:themeColor="text1"/>
                <w:lang w:val="fr-CA"/>
              </w:rPr>
              <w:t>Entreprises d’économie sociale</w:t>
            </w:r>
            <w:r w:rsidR="00A313E5" w:rsidRPr="006C1FA9">
              <w:rPr>
                <w:rFonts w:asciiTheme="minorHAnsi" w:hAnsiTheme="minorHAnsi"/>
                <w:color w:val="000000" w:themeColor="text1"/>
                <w:lang w:val="fr-CA"/>
              </w:rPr>
              <w:t xml:space="preserve"> constituées sous forme d’OBNL ou de coopérative</w:t>
            </w:r>
          </w:p>
          <w:p w:rsidR="00A313E5" w:rsidRPr="006C1FA9" w:rsidRDefault="00A313E5" w:rsidP="00A313E5">
            <w:pPr>
              <w:pStyle w:val="Paragraphedeliste"/>
              <w:numPr>
                <w:ilvl w:val="0"/>
                <w:numId w:val="13"/>
              </w:numPr>
              <w:jc w:val="both"/>
              <w:rPr>
                <w:rFonts w:asciiTheme="minorHAnsi" w:hAnsiTheme="minorHAnsi"/>
                <w:color w:val="000000" w:themeColor="text1"/>
                <w:lang w:val="fr-CA"/>
              </w:rPr>
            </w:pPr>
            <w:r w:rsidRPr="006C1FA9">
              <w:rPr>
                <w:rFonts w:asciiTheme="minorHAnsi" w:hAnsiTheme="minorHAnsi"/>
                <w:color w:val="000000" w:themeColor="text1"/>
                <w:lang w:val="fr-CA"/>
              </w:rPr>
              <w:t>Entreprise privée, dans le cas d’un service de proximité</w:t>
            </w:r>
            <w:r w:rsidR="00C537DC" w:rsidRPr="006C1FA9">
              <w:rPr>
                <w:rFonts w:asciiTheme="minorHAnsi" w:hAnsiTheme="minorHAnsi"/>
                <w:color w:val="000000" w:themeColor="text1"/>
                <w:lang w:val="fr-CA"/>
              </w:rPr>
              <w:t>*</w:t>
            </w:r>
          </w:p>
          <w:p w:rsidR="00A313E5" w:rsidRPr="006C1FA9" w:rsidRDefault="00A313E5" w:rsidP="00A313E5">
            <w:pPr>
              <w:pStyle w:val="Paragraphedeliste"/>
              <w:jc w:val="both"/>
              <w:rPr>
                <w:rFonts w:asciiTheme="minorHAnsi" w:hAnsiTheme="minorHAnsi"/>
                <w:color w:val="000000" w:themeColor="text1"/>
                <w:lang w:val="fr-CA"/>
              </w:rPr>
            </w:pPr>
          </w:p>
          <w:p w:rsidR="00A313E5" w:rsidRPr="006C1FA9" w:rsidRDefault="00C537DC" w:rsidP="00C537DC">
            <w:pPr>
              <w:jc w:val="both"/>
              <w:rPr>
                <w:rFonts w:asciiTheme="minorHAnsi" w:hAnsiTheme="minorHAnsi"/>
                <w:color w:val="000000" w:themeColor="text1"/>
                <w:sz w:val="20"/>
                <w:szCs w:val="20"/>
                <w:lang w:val="fr-CA"/>
              </w:rPr>
            </w:pPr>
            <w:r w:rsidRPr="006C1FA9">
              <w:rPr>
                <w:rFonts w:asciiTheme="minorHAnsi" w:hAnsiTheme="minorHAnsi"/>
                <w:color w:val="000000" w:themeColor="text1"/>
                <w:sz w:val="20"/>
                <w:szCs w:val="20"/>
                <w:lang w:val="fr-CA"/>
              </w:rPr>
              <w:t xml:space="preserve">* </w:t>
            </w:r>
            <w:r w:rsidR="00A313E5" w:rsidRPr="006C1FA9">
              <w:rPr>
                <w:rFonts w:asciiTheme="minorHAnsi" w:hAnsiTheme="minorHAnsi"/>
                <w:color w:val="000000" w:themeColor="text1"/>
                <w:sz w:val="20"/>
                <w:szCs w:val="20"/>
                <w:lang w:val="fr-CA"/>
              </w:rPr>
              <w:t>Un service de proximité est jugé essentiel à la vitalité de la communauté. Un projet privé de service de proximité doit démontrer qu’il répond à un besoin clairement identifié dans le milieu, qu’il est utilisé régulièrement par une grande part de la population, qu’il n’y a pas d’autres services similaires dans la communauté et qu’il ne cause pas de situation de concurrence déloyale. L’aide financière à l’entreprise pr</w:t>
            </w:r>
            <w:r w:rsidR="00DE1445" w:rsidRPr="006C1FA9">
              <w:rPr>
                <w:rFonts w:asciiTheme="minorHAnsi" w:hAnsiTheme="minorHAnsi"/>
                <w:color w:val="000000" w:themeColor="text1"/>
                <w:sz w:val="20"/>
                <w:szCs w:val="20"/>
                <w:lang w:val="fr-CA"/>
              </w:rPr>
              <w:t>ivée ne peut dépasser 50% du coû</w:t>
            </w:r>
            <w:r w:rsidR="00A313E5" w:rsidRPr="006C1FA9">
              <w:rPr>
                <w:rFonts w:asciiTheme="minorHAnsi" w:hAnsiTheme="minorHAnsi"/>
                <w:color w:val="000000" w:themeColor="text1"/>
                <w:sz w:val="20"/>
                <w:szCs w:val="20"/>
                <w:lang w:val="fr-CA"/>
              </w:rPr>
              <w:t>t total du projet.</w:t>
            </w:r>
          </w:p>
          <w:p w:rsidR="00BD0C8E" w:rsidRPr="00705B26" w:rsidRDefault="00BD0C8E" w:rsidP="00BD0C8E">
            <w:pPr>
              <w:jc w:val="both"/>
              <w:rPr>
                <w:rFonts w:asciiTheme="minorHAnsi" w:hAnsiTheme="minorHAnsi"/>
                <w:lang w:val="fr-CA"/>
              </w:rPr>
            </w:pPr>
          </w:p>
          <w:p w:rsidR="00A313E5" w:rsidRPr="00705B26" w:rsidRDefault="00A313E5" w:rsidP="00A313E5">
            <w:pPr>
              <w:pStyle w:val="Titre4"/>
              <w:jc w:val="left"/>
              <w:outlineLvl w:val="3"/>
              <w:rPr>
                <w:rFonts w:asciiTheme="minorHAnsi" w:hAnsiTheme="minorHAnsi"/>
                <w:lang w:val="fr-CA"/>
              </w:rPr>
            </w:pPr>
            <w:r w:rsidRPr="00705B26">
              <w:rPr>
                <w:rFonts w:asciiTheme="minorHAnsi" w:hAnsiTheme="minorHAnsi"/>
                <w:lang w:val="fr-CA"/>
              </w:rPr>
              <w:t>Dépenses admissibles et non admissibles</w:t>
            </w:r>
          </w:p>
          <w:p w:rsidR="00A313E5" w:rsidRPr="00705B26" w:rsidRDefault="00A313E5" w:rsidP="00A313E5">
            <w:pPr>
              <w:spacing w:after="120"/>
              <w:jc w:val="both"/>
              <w:rPr>
                <w:rFonts w:asciiTheme="minorHAnsi" w:hAnsiTheme="minorHAnsi"/>
                <w:lang w:val="fr-CA"/>
              </w:rPr>
            </w:pPr>
            <w:r w:rsidRPr="00705B26">
              <w:rPr>
                <w:rFonts w:asciiTheme="minorHAnsi" w:hAnsiTheme="minorHAnsi"/>
                <w:lang w:val="fr-CA"/>
              </w:rPr>
              <w:t>Dépenses admissibles :</w:t>
            </w:r>
          </w:p>
          <w:p w:rsidR="00A313E5" w:rsidRPr="00705B26" w:rsidRDefault="00A313E5" w:rsidP="00BD0C8E">
            <w:pPr>
              <w:pStyle w:val="Paragraphedeliste"/>
              <w:numPr>
                <w:ilvl w:val="0"/>
                <w:numId w:val="14"/>
              </w:numPr>
              <w:ind w:left="459"/>
              <w:jc w:val="both"/>
              <w:rPr>
                <w:rFonts w:asciiTheme="minorHAnsi" w:hAnsiTheme="minorHAnsi"/>
                <w:lang w:val="fr-CA"/>
              </w:rPr>
            </w:pPr>
            <w:r w:rsidRPr="00705B26">
              <w:rPr>
                <w:rFonts w:asciiTheme="minorHAnsi" w:hAnsiTheme="minorHAnsi"/>
                <w:lang w:val="fr-CA"/>
              </w:rPr>
              <w:t xml:space="preserve">Les traitements et salaires des employés, des stagiaires et autres employés assimilés, y </w:t>
            </w:r>
            <w:r w:rsidR="00FB0552" w:rsidRPr="00705B26">
              <w:rPr>
                <w:rFonts w:asciiTheme="minorHAnsi" w:hAnsiTheme="minorHAnsi"/>
                <w:lang w:val="fr-CA"/>
              </w:rPr>
              <w:t>inclus</w:t>
            </w:r>
            <w:r w:rsidRPr="00705B26">
              <w:rPr>
                <w:rFonts w:asciiTheme="minorHAnsi" w:hAnsiTheme="minorHAnsi"/>
                <w:lang w:val="fr-CA"/>
              </w:rPr>
              <w:t xml:space="preserve"> les charges sociales de l’employeur et les avantages sociaux</w:t>
            </w:r>
            <w:r w:rsidR="00BD0C8E" w:rsidRPr="00705B26">
              <w:rPr>
                <w:rFonts w:asciiTheme="minorHAnsi" w:hAnsiTheme="minorHAnsi"/>
                <w:lang w:val="fr-CA"/>
              </w:rPr>
              <w:t>.</w:t>
            </w:r>
          </w:p>
          <w:p w:rsidR="00A313E5" w:rsidRPr="00705B26" w:rsidRDefault="00A313E5" w:rsidP="00BD0C8E">
            <w:pPr>
              <w:pStyle w:val="Paragraphedeliste"/>
              <w:numPr>
                <w:ilvl w:val="0"/>
                <w:numId w:val="14"/>
              </w:numPr>
              <w:ind w:left="459"/>
              <w:jc w:val="both"/>
              <w:rPr>
                <w:rFonts w:asciiTheme="minorHAnsi" w:hAnsiTheme="minorHAnsi"/>
                <w:lang w:val="fr-CA"/>
              </w:rPr>
            </w:pPr>
            <w:r w:rsidRPr="00705B26">
              <w:rPr>
                <w:rFonts w:asciiTheme="minorHAnsi" w:hAnsiTheme="minorHAnsi"/>
                <w:lang w:val="fr-CA"/>
              </w:rPr>
              <w:t>Les coûts des honoraires professionnels d’un consultant et d’un chargé de projet</w:t>
            </w:r>
            <w:r w:rsidR="00BD0C8E" w:rsidRPr="00705B26">
              <w:rPr>
                <w:rFonts w:asciiTheme="minorHAnsi" w:hAnsiTheme="minorHAnsi"/>
                <w:lang w:val="fr-CA"/>
              </w:rPr>
              <w:t>.</w:t>
            </w:r>
          </w:p>
          <w:p w:rsidR="00A313E5" w:rsidRPr="00705B26" w:rsidRDefault="00A313E5" w:rsidP="00BD0C8E">
            <w:pPr>
              <w:pStyle w:val="Paragraphedeliste"/>
              <w:numPr>
                <w:ilvl w:val="0"/>
                <w:numId w:val="14"/>
              </w:numPr>
              <w:ind w:left="459"/>
              <w:jc w:val="both"/>
              <w:rPr>
                <w:rFonts w:asciiTheme="minorHAnsi" w:hAnsiTheme="minorHAnsi"/>
                <w:lang w:val="fr-CA"/>
              </w:rPr>
            </w:pPr>
            <w:r w:rsidRPr="00705B26">
              <w:rPr>
                <w:rFonts w:asciiTheme="minorHAnsi" w:hAnsiTheme="minorHAnsi"/>
                <w:lang w:val="fr-CA"/>
              </w:rPr>
              <w:t>Les dépenses en capital tel</w:t>
            </w:r>
            <w:r w:rsidR="00FB0552" w:rsidRPr="00705B26">
              <w:rPr>
                <w:rFonts w:asciiTheme="minorHAnsi" w:hAnsiTheme="minorHAnsi"/>
                <w:lang w:val="fr-CA"/>
              </w:rPr>
              <w:t>le</w:t>
            </w:r>
            <w:r w:rsidRPr="00705B26">
              <w:rPr>
                <w:rFonts w:asciiTheme="minorHAnsi" w:hAnsiTheme="minorHAnsi"/>
                <w:lang w:val="fr-CA"/>
              </w:rPr>
              <w:t>s que terrains, bâtisses, équipements, machineries, matériel roulant, frais d’incorporation et toute autre dépense de même nature</w:t>
            </w:r>
            <w:r w:rsidR="00BD0C8E" w:rsidRPr="00705B26">
              <w:rPr>
                <w:rFonts w:asciiTheme="minorHAnsi" w:hAnsiTheme="minorHAnsi"/>
                <w:lang w:val="fr-CA"/>
              </w:rPr>
              <w:t>.</w:t>
            </w:r>
          </w:p>
          <w:p w:rsidR="00A313E5" w:rsidRPr="00064581" w:rsidRDefault="00A313E5" w:rsidP="00BD0C8E">
            <w:pPr>
              <w:pStyle w:val="Paragraphedeliste"/>
              <w:numPr>
                <w:ilvl w:val="0"/>
                <w:numId w:val="14"/>
              </w:numPr>
              <w:ind w:left="459"/>
              <w:jc w:val="both"/>
              <w:rPr>
                <w:rFonts w:asciiTheme="minorHAnsi" w:hAnsiTheme="minorHAnsi"/>
                <w:lang w:val="fr-CA"/>
              </w:rPr>
            </w:pPr>
            <w:r w:rsidRPr="00705B26">
              <w:rPr>
                <w:rFonts w:asciiTheme="minorHAnsi" w:hAnsiTheme="minorHAnsi"/>
                <w:lang w:val="fr-CA"/>
              </w:rPr>
              <w:t xml:space="preserve">L’acquisition de technologies, de logiciels ou progiciels, de brevets et </w:t>
            </w:r>
            <w:r w:rsidRPr="00064581">
              <w:rPr>
                <w:rFonts w:asciiTheme="minorHAnsi" w:hAnsiTheme="minorHAnsi"/>
                <w:lang w:val="fr-CA"/>
              </w:rPr>
              <w:t>toute</w:t>
            </w:r>
            <w:r w:rsidR="00FB0552" w:rsidRPr="00064581">
              <w:rPr>
                <w:rFonts w:asciiTheme="minorHAnsi" w:hAnsiTheme="minorHAnsi"/>
                <w:lang w:val="fr-CA"/>
              </w:rPr>
              <w:t>s</w:t>
            </w:r>
            <w:r w:rsidRPr="00064581">
              <w:rPr>
                <w:rFonts w:asciiTheme="minorHAnsi" w:hAnsiTheme="minorHAnsi"/>
                <w:lang w:val="fr-CA"/>
              </w:rPr>
              <w:t xml:space="preserve"> autre</w:t>
            </w:r>
            <w:r w:rsidR="00FB0552" w:rsidRPr="00064581">
              <w:rPr>
                <w:rFonts w:asciiTheme="minorHAnsi" w:hAnsiTheme="minorHAnsi"/>
                <w:lang w:val="fr-CA"/>
              </w:rPr>
              <w:t>s</w:t>
            </w:r>
            <w:r w:rsidRPr="00064581">
              <w:rPr>
                <w:rFonts w:asciiTheme="minorHAnsi" w:hAnsiTheme="minorHAnsi"/>
                <w:lang w:val="fr-CA"/>
              </w:rPr>
              <w:t xml:space="preserve"> dépense</w:t>
            </w:r>
            <w:r w:rsidR="00FB0552" w:rsidRPr="00064581">
              <w:rPr>
                <w:rFonts w:asciiTheme="minorHAnsi" w:hAnsiTheme="minorHAnsi"/>
                <w:lang w:val="fr-CA"/>
              </w:rPr>
              <w:t>s</w:t>
            </w:r>
            <w:r w:rsidRPr="00064581">
              <w:rPr>
                <w:rFonts w:asciiTheme="minorHAnsi" w:hAnsiTheme="minorHAnsi"/>
                <w:lang w:val="fr-CA"/>
              </w:rPr>
              <w:t xml:space="preserve"> de même nature</w:t>
            </w:r>
            <w:r w:rsidR="00BD0C8E" w:rsidRPr="00064581">
              <w:rPr>
                <w:rFonts w:asciiTheme="minorHAnsi" w:hAnsiTheme="minorHAnsi"/>
                <w:lang w:val="fr-CA"/>
              </w:rPr>
              <w:t>.</w:t>
            </w:r>
          </w:p>
          <w:p w:rsidR="00A313E5" w:rsidRPr="00064581" w:rsidRDefault="00A313E5" w:rsidP="00BD0C8E">
            <w:pPr>
              <w:pStyle w:val="Paragraphedeliste"/>
              <w:numPr>
                <w:ilvl w:val="0"/>
                <w:numId w:val="14"/>
              </w:numPr>
              <w:ind w:left="459"/>
              <w:jc w:val="both"/>
              <w:rPr>
                <w:rFonts w:asciiTheme="minorHAnsi" w:hAnsiTheme="minorHAnsi"/>
                <w:lang w:val="fr-CA"/>
              </w:rPr>
            </w:pPr>
            <w:r w:rsidRPr="00064581">
              <w:rPr>
                <w:rFonts w:asciiTheme="minorHAnsi" w:hAnsiTheme="minorHAnsi"/>
                <w:lang w:val="fr-CA"/>
              </w:rPr>
              <w:t>Les besoins de fonds de roulement calculés pour la première année</w:t>
            </w:r>
            <w:r w:rsidR="00BD0C8E" w:rsidRPr="00064581">
              <w:rPr>
                <w:rFonts w:asciiTheme="minorHAnsi" w:hAnsiTheme="minorHAnsi"/>
                <w:lang w:val="fr-CA"/>
              </w:rPr>
              <w:t>.</w:t>
            </w:r>
          </w:p>
          <w:p w:rsidR="00A313E5" w:rsidRPr="00064581" w:rsidRDefault="00A313E5" w:rsidP="00BD0C8E">
            <w:pPr>
              <w:pStyle w:val="Paragraphedeliste"/>
              <w:numPr>
                <w:ilvl w:val="0"/>
                <w:numId w:val="14"/>
              </w:numPr>
              <w:ind w:left="459"/>
              <w:jc w:val="both"/>
              <w:rPr>
                <w:rFonts w:asciiTheme="minorHAnsi" w:hAnsiTheme="minorHAnsi"/>
                <w:lang w:val="fr-CA"/>
              </w:rPr>
            </w:pPr>
            <w:r w:rsidRPr="00064581">
              <w:rPr>
                <w:rFonts w:asciiTheme="minorHAnsi" w:hAnsiTheme="minorHAnsi"/>
                <w:lang w:val="fr-CA"/>
              </w:rPr>
              <w:t>Les travaux d’amélioration ou de rénovations des infrastructures municipales, outre les dépenses d’entretien normal, ayant un lien direct avec l’offre de service en loisirs et en culture dans une municipalité.</w:t>
            </w:r>
          </w:p>
          <w:p w:rsidR="00A313E5" w:rsidRPr="00064581" w:rsidRDefault="00A313E5" w:rsidP="00A313E5">
            <w:pPr>
              <w:jc w:val="both"/>
              <w:rPr>
                <w:rFonts w:asciiTheme="minorHAnsi" w:hAnsiTheme="minorHAnsi"/>
                <w:lang w:val="fr-CA"/>
              </w:rPr>
            </w:pPr>
          </w:p>
          <w:p w:rsidR="00A313E5" w:rsidRPr="00064581" w:rsidRDefault="00A313E5" w:rsidP="00A313E5">
            <w:pPr>
              <w:spacing w:after="120"/>
              <w:jc w:val="both"/>
              <w:rPr>
                <w:rFonts w:asciiTheme="minorHAnsi" w:hAnsiTheme="minorHAnsi"/>
                <w:lang w:val="fr-CA"/>
              </w:rPr>
            </w:pPr>
            <w:r w:rsidRPr="00064581">
              <w:rPr>
                <w:rFonts w:asciiTheme="minorHAnsi" w:hAnsiTheme="minorHAnsi"/>
                <w:lang w:val="fr-CA"/>
              </w:rPr>
              <w:t>Dépenses non admissibles :</w:t>
            </w:r>
          </w:p>
          <w:p w:rsidR="00A313E5" w:rsidRPr="00DD2EE7" w:rsidRDefault="00A313E5" w:rsidP="00BD0C8E">
            <w:pPr>
              <w:pStyle w:val="Paragraphedeliste"/>
              <w:numPr>
                <w:ilvl w:val="0"/>
                <w:numId w:val="15"/>
              </w:numPr>
              <w:ind w:left="459"/>
              <w:jc w:val="both"/>
              <w:rPr>
                <w:rFonts w:asciiTheme="minorHAnsi" w:hAnsiTheme="minorHAnsi"/>
                <w:lang w:val="fr-CA"/>
              </w:rPr>
            </w:pPr>
            <w:r w:rsidRPr="00DD2EE7">
              <w:rPr>
                <w:rFonts w:asciiTheme="minorHAnsi" w:hAnsiTheme="minorHAnsi"/>
                <w:lang w:val="fr-CA"/>
              </w:rPr>
              <w:t>Les dépenses de fonctionnement d’un or</w:t>
            </w:r>
            <w:r w:rsidR="00BD0C8E" w:rsidRPr="00DD2EE7">
              <w:rPr>
                <w:rFonts w:asciiTheme="minorHAnsi" w:hAnsiTheme="minorHAnsi"/>
                <w:lang w:val="fr-CA"/>
              </w:rPr>
              <w:t>ganisme et opérations courantes.</w:t>
            </w:r>
          </w:p>
          <w:p w:rsidR="00A313E5" w:rsidRPr="00064581" w:rsidRDefault="00DE1445" w:rsidP="00BD0C8E">
            <w:pPr>
              <w:pStyle w:val="Paragraphedeliste"/>
              <w:numPr>
                <w:ilvl w:val="0"/>
                <w:numId w:val="15"/>
              </w:numPr>
              <w:ind w:left="459"/>
              <w:jc w:val="both"/>
              <w:rPr>
                <w:rFonts w:asciiTheme="minorHAnsi" w:hAnsiTheme="minorHAnsi"/>
                <w:lang w:val="fr-CA"/>
              </w:rPr>
            </w:pPr>
            <w:r w:rsidRPr="00064581">
              <w:rPr>
                <w:rFonts w:asciiTheme="minorHAnsi" w:hAnsiTheme="minorHAnsi"/>
                <w:lang w:val="fr-CA"/>
              </w:rPr>
              <w:t>L’aide à</w:t>
            </w:r>
            <w:r w:rsidR="00A313E5" w:rsidRPr="00064581">
              <w:rPr>
                <w:rFonts w:asciiTheme="minorHAnsi" w:hAnsiTheme="minorHAnsi"/>
                <w:lang w:val="fr-CA"/>
              </w:rPr>
              <w:t xml:space="preserve"> l’entreprise privée, sous ré</w:t>
            </w:r>
            <w:r w:rsidR="00BD0C8E" w:rsidRPr="00064581">
              <w:rPr>
                <w:rFonts w:asciiTheme="minorHAnsi" w:hAnsiTheme="minorHAnsi"/>
                <w:lang w:val="fr-CA"/>
              </w:rPr>
              <w:t xml:space="preserve">serve de ce qui est admissible pour les services de proximité (voir </w:t>
            </w:r>
            <w:r w:rsidR="006511BB" w:rsidRPr="00064581">
              <w:rPr>
                <w:rFonts w:asciiTheme="minorHAnsi" w:hAnsiTheme="minorHAnsi"/>
                <w:lang w:val="fr-CA"/>
              </w:rPr>
              <w:t>section des organismes admissibles</w:t>
            </w:r>
            <w:r w:rsidR="00BD0C8E" w:rsidRPr="00064581">
              <w:rPr>
                <w:rFonts w:asciiTheme="minorHAnsi" w:hAnsiTheme="minorHAnsi"/>
                <w:lang w:val="fr-CA"/>
              </w:rPr>
              <w:t>).</w:t>
            </w:r>
          </w:p>
          <w:p w:rsidR="00A313E5" w:rsidRPr="00064581" w:rsidRDefault="00A313E5" w:rsidP="00BD0C8E">
            <w:pPr>
              <w:pStyle w:val="Paragraphedeliste"/>
              <w:numPr>
                <w:ilvl w:val="0"/>
                <w:numId w:val="15"/>
              </w:numPr>
              <w:ind w:left="459"/>
              <w:jc w:val="both"/>
              <w:rPr>
                <w:rFonts w:asciiTheme="minorHAnsi" w:hAnsiTheme="minorHAnsi"/>
                <w:lang w:val="fr-CA"/>
              </w:rPr>
            </w:pPr>
            <w:r w:rsidRPr="00064581">
              <w:rPr>
                <w:rFonts w:asciiTheme="minorHAnsi" w:hAnsiTheme="minorHAnsi"/>
                <w:lang w:val="fr-CA"/>
              </w:rPr>
              <w:t>Les inf</w:t>
            </w:r>
            <w:r w:rsidR="00264EBC" w:rsidRPr="00064581">
              <w:rPr>
                <w:rFonts w:asciiTheme="minorHAnsi" w:hAnsiTheme="minorHAnsi"/>
                <w:lang w:val="fr-CA"/>
              </w:rPr>
              <w:t>rastructures, services, travaux</w:t>
            </w:r>
            <w:r w:rsidRPr="00064581">
              <w:rPr>
                <w:rFonts w:asciiTheme="minorHAnsi" w:hAnsiTheme="minorHAnsi"/>
                <w:lang w:val="fr-CA"/>
              </w:rPr>
              <w:t xml:space="preserve"> ou opérations courantes normalement financés par les budgets municipaux ou des programmes gouvernementaux dont : la construction, la rénovation ou les services liés aux édifices municipaux, aux sites d’enfouissement, aux sites de traitement des déchets, à l’aqueduc, l’égout, à la voirie et aux services incendie</w:t>
            </w:r>
            <w:r w:rsidR="00E84C02" w:rsidRPr="00064581">
              <w:rPr>
                <w:rFonts w:asciiTheme="minorHAnsi" w:hAnsiTheme="minorHAnsi"/>
                <w:lang w:val="fr-CA"/>
              </w:rPr>
              <w:t>.</w:t>
            </w:r>
          </w:p>
          <w:p w:rsidR="00A313E5" w:rsidRPr="00064581" w:rsidRDefault="00A313E5" w:rsidP="00BD0C8E">
            <w:pPr>
              <w:pStyle w:val="Paragraphedeliste"/>
              <w:numPr>
                <w:ilvl w:val="0"/>
                <w:numId w:val="15"/>
              </w:numPr>
              <w:ind w:left="459"/>
              <w:jc w:val="both"/>
              <w:rPr>
                <w:rFonts w:asciiTheme="minorHAnsi" w:hAnsiTheme="minorHAnsi"/>
                <w:lang w:val="fr-CA"/>
              </w:rPr>
            </w:pPr>
            <w:r w:rsidRPr="00064581">
              <w:rPr>
                <w:rFonts w:asciiTheme="minorHAnsi" w:hAnsiTheme="minorHAnsi"/>
                <w:lang w:val="fr-CA"/>
              </w:rPr>
              <w:t>Le financement du service de la dette, le remboursement d’emprunts à venir ou le financement d’un projet déjà réalisé.</w:t>
            </w:r>
          </w:p>
          <w:p w:rsidR="00A313E5" w:rsidRPr="00064581" w:rsidRDefault="00A313E5" w:rsidP="00A313E5">
            <w:pPr>
              <w:jc w:val="both"/>
              <w:rPr>
                <w:rFonts w:asciiTheme="minorHAnsi" w:hAnsiTheme="minorHAnsi"/>
                <w:lang w:val="fr-CA"/>
              </w:rPr>
            </w:pPr>
          </w:p>
          <w:p w:rsidR="007F4E07" w:rsidRPr="00064581" w:rsidRDefault="007F4E07" w:rsidP="007F4E07">
            <w:pPr>
              <w:jc w:val="both"/>
              <w:rPr>
                <w:rFonts w:asciiTheme="minorHAnsi" w:hAnsiTheme="minorHAnsi"/>
                <w:lang w:val="fr-CA"/>
              </w:rPr>
            </w:pPr>
            <w:r w:rsidRPr="00064581">
              <w:rPr>
                <w:rFonts w:asciiTheme="minorHAnsi" w:hAnsiTheme="minorHAnsi"/>
                <w:lang w:val="fr-CA"/>
              </w:rPr>
              <w:lastRenderedPageBreak/>
              <w:t>Les différentes étapes d’un projet peuvent recevoir une aide financière.</w:t>
            </w:r>
          </w:p>
          <w:p w:rsidR="007F4E07" w:rsidRPr="00064581" w:rsidRDefault="007F4E07" w:rsidP="00A313E5">
            <w:pPr>
              <w:jc w:val="both"/>
              <w:rPr>
                <w:rFonts w:asciiTheme="minorHAnsi" w:hAnsiTheme="minorHAnsi"/>
                <w:lang w:val="fr-CA"/>
              </w:rPr>
            </w:pPr>
          </w:p>
          <w:p w:rsidR="00A313E5" w:rsidRPr="00064581" w:rsidRDefault="00A313E5" w:rsidP="00A313E5">
            <w:pPr>
              <w:jc w:val="both"/>
              <w:rPr>
                <w:rFonts w:asciiTheme="minorHAnsi" w:hAnsiTheme="minorHAnsi"/>
                <w:lang w:val="fr-CA"/>
              </w:rPr>
            </w:pPr>
            <w:r w:rsidRPr="00064581">
              <w:rPr>
                <w:rFonts w:asciiTheme="minorHAnsi" w:hAnsiTheme="minorHAnsi"/>
                <w:lang w:val="fr-CA"/>
              </w:rPr>
              <w:t>Tout projet doit être conforme aux lois et règlements en vigueur.</w:t>
            </w:r>
          </w:p>
          <w:p w:rsidR="00A313E5" w:rsidRPr="00064581" w:rsidRDefault="00A313E5" w:rsidP="00A313E5">
            <w:pPr>
              <w:jc w:val="both"/>
              <w:rPr>
                <w:rFonts w:asciiTheme="minorHAnsi" w:hAnsiTheme="minorHAnsi"/>
                <w:lang w:val="fr-CA"/>
              </w:rPr>
            </w:pPr>
          </w:p>
          <w:p w:rsidR="00A313E5" w:rsidRPr="00064581" w:rsidRDefault="00A313E5" w:rsidP="00A313E5">
            <w:pPr>
              <w:jc w:val="both"/>
              <w:rPr>
                <w:rFonts w:asciiTheme="minorHAnsi" w:hAnsiTheme="minorHAnsi"/>
                <w:lang w:val="fr-CA"/>
              </w:rPr>
            </w:pPr>
            <w:r w:rsidRPr="00064581">
              <w:rPr>
                <w:rFonts w:asciiTheme="minorHAnsi" w:hAnsiTheme="minorHAnsi"/>
                <w:lang w:val="fr-CA"/>
              </w:rPr>
              <w:t xml:space="preserve">Les dépenses </w:t>
            </w:r>
            <w:r w:rsidR="00C06903" w:rsidRPr="00064581">
              <w:rPr>
                <w:rFonts w:asciiTheme="minorHAnsi" w:hAnsiTheme="minorHAnsi"/>
                <w:lang w:val="fr-CA"/>
              </w:rPr>
              <w:t>effectuées</w:t>
            </w:r>
            <w:r w:rsidRPr="00064581">
              <w:rPr>
                <w:rFonts w:asciiTheme="minorHAnsi" w:hAnsiTheme="minorHAnsi"/>
                <w:lang w:val="fr-CA"/>
              </w:rPr>
              <w:t xml:space="preserve"> avant la date de dépôt </w:t>
            </w:r>
            <w:r w:rsidR="00BD0C8E" w:rsidRPr="00064581">
              <w:rPr>
                <w:rFonts w:asciiTheme="minorHAnsi" w:hAnsiTheme="minorHAnsi"/>
                <w:lang w:val="fr-CA"/>
              </w:rPr>
              <w:t xml:space="preserve">du projet </w:t>
            </w:r>
            <w:r w:rsidRPr="00064581">
              <w:rPr>
                <w:rFonts w:asciiTheme="minorHAnsi" w:hAnsiTheme="minorHAnsi"/>
                <w:lang w:val="fr-CA"/>
              </w:rPr>
              <w:t>à la SOPER ne sont pas admissibles. Les dépenses réalisées après la date de dépôt, mais avant l’adoption du financement par le conseil de la MRC, sont au risque du promoteur</w:t>
            </w:r>
            <w:r w:rsidR="00BD0C8E" w:rsidRPr="00064581">
              <w:rPr>
                <w:rFonts w:asciiTheme="minorHAnsi" w:hAnsiTheme="minorHAnsi"/>
                <w:lang w:val="fr-CA"/>
              </w:rPr>
              <w:t xml:space="preserve"> au regard de l’acceptation de sa demande de financement.</w:t>
            </w:r>
          </w:p>
          <w:p w:rsidR="004826AB" w:rsidRPr="00064581" w:rsidRDefault="004826AB" w:rsidP="00A313E5">
            <w:pPr>
              <w:jc w:val="both"/>
              <w:rPr>
                <w:rFonts w:asciiTheme="minorHAnsi" w:hAnsiTheme="minorHAnsi"/>
                <w:lang w:val="fr-CA"/>
              </w:rPr>
            </w:pPr>
          </w:p>
          <w:p w:rsidR="00A313E5" w:rsidRPr="00064581" w:rsidRDefault="00A313E5" w:rsidP="00A313E5">
            <w:pPr>
              <w:pStyle w:val="Titre4"/>
              <w:jc w:val="left"/>
              <w:outlineLvl w:val="3"/>
              <w:rPr>
                <w:rFonts w:asciiTheme="minorHAnsi" w:hAnsiTheme="minorHAnsi"/>
                <w:lang w:val="fr-CA"/>
              </w:rPr>
            </w:pPr>
            <w:r w:rsidRPr="00064581">
              <w:rPr>
                <w:rFonts w:asciiTheme="minorHAnsi" w:hAnsiTheme="minorHAnsi"/>
                <w:lang w:val="fr-CA"/>
              </w:rPr>
              <w:t>Calcul de l’aide financière</w:t>
            </w:r>
          </w:p>
          <w:p w:rsidR="00A313E5" w:rsidRPr="00064581" w:rsidRDefault="00A313E5" w:rsidP="00A313E5">
            <w:pPr>
              <w:jc w:val="both"/>
              <w:rPr>
                <w:rFonts w:asciiTheme="minorHAnsi" w:hAnsiTheme="minorHAnsi"/>
                <w:lang w:val="fr-CA"/>
              </w:rPr>
            </w:pPr>
            <w:r w:rsidRPr="00064581">
              <w:rPr>
                <w:rFonts w:asciiTheme="minorHAnsi" w:hAnsiTheme="minorHAnsi"/>
                <w:lang w:val="fr-CA"/>
              </w:rPr>
              <w:t xml:space="preserve">Le cumul des aides gouvernementales provenant de fonds </w:t>
            </w:r>
            <w:r w:rsidR="00D776FB" w:rsidRPr="00064581">
              <w:rPr>
                <w:rFonts w:asciiTheme="minorHAnsi" w:hAnsiTheme="minorHAnsi"/>
                <w:lang w:val="fr-CA"/>
              </w:rPr>
              <w:t>gouvernementaux</w:t>
            </w:r>
            <w:r w:rsidRPr="00064581">
              <w:rPr>
                <w:rFonts w:asciiTheme="minorHAnsi" w:hAnsiTheme="minorHAnsi"/>
                <w:lang w:val="fr-CA"/>
              </w:rPr>
              <w:t xml:space="preserve"> du Québec et du Canada, incluant l’aide du Fonds de développement r</w:t>
            </w:r>
            <w:r w:rsidR="00264EBC" w:rsidRPr="00064581">
              <w:rPr>
                <w:rFonts w:asciiTheme="minorHAnsi" w:hAnsiTheme="minorHAnsi"/>
                <w:lang w:val="fr-CA"/>
              </w:rPr>
              <w:t>ural, ne peut excéder 70% du coû</w:t>
            </w:r>
            <w:r w:rsidRPr="00064581">
              <w:rPr>
                <w:rFonts w:asciiTheme="minorHAnsi" w:hAnsiTheme="minorHAnsi"/>
                <w:lang w:val="fr-CA"/>
              </w:rPr>
              <w:t>t total du projet. Ainsi, la contribution du milieu, incluant celle du promoteur, équivaut minimalement à 30% du co</w:t>
            </w:r>
            <w:r w:rsidR="00264EBC" w:rsidRPr="00064581">
              <w:rPr>
                <w:rFonts w:asciiTheme="minorHAnsi" w:hAnsiTheme="minorHAnsi"/>
                <w:lang w:val="fr-CA"/>
              </w:rPr>
              <w:t>û</w:t>
            </w:r>
            <w:r w:rsidRPr="00064581">
              <w:rPr>
                <w:rFonts w:asciiTheme="minorHAnsi" w:hAnsiTheme="minorHAnsi"/>
                <w:lang w:val="fr-CA"/>
              </w:rPr>
              <w:t>t total du projet.</w:t>
            </w:r>
          </w:p>
          <w:p w:rsidR="00A313E5" w:rsidRPr="00064581" w:rsidRDefault="00A313E5" w:rsidP="00A313E5">
            <w:pPr>
              <w:jc w:val="both"/>
              <w:rPr>
                <w:rFonts w:asciiTheme="minorHAnsi" w:hAnsiTheme="minorHAnsi"/>
                <w:lang w:val="fr-CA"/>
              </w:rPr>
            </w:pPr>
          </w:p>
          <w:p w:rsidR="00A313E5" w:rsidRPr="00064581" w:rsidRDefault="00A313E5" w:rsidP="00A313E5">
            <w:pPr>
              <w:jc w:val="both"/>
              <w:rPr>
                <w:rFonts w:asciiTheme="minorHAnsi" w:hAnsiTheme="minorHAnsi"/>
                <w:lang w:val="fr-CA"/>
              </w:rPr>
            </w:pPr>
            <w:r w:rsidRPr="00064581">
              <w:rPr>
                <w:rFonts w:asciiTheme="minorHAnsi" w:hAnsiTheme="minorHAnsi"/>
                <w:lang w:val="fr-CA"/>
              </w:rPr>
              <w:t>Il est possible de reconnaitre les contributions en nature dans la réalisation d’un projet : services, ressources humaines ou matérielles (prêt de machinerie ou de locaux, expertise bénévole, don de mobilier</w:t>
            </w:r>
            <w:r w:rsidR="00264EBC" w:rsidRPr="00064581">
              <w:rPr>
                <w:rFonts w:asciiTheme="minorHAnsi" w:hAnsiTheme="minorHAnsi"/>
                <w:lang w:val="fr-CA"/>
              </w:rPr>
              <w:t>…</w:t>
            </w:r>
            <w:r w:rsidRPr="00064581">
              <w:rPr>
                <w:rFonts w:asciiTheme="minorHAnsi" w:hAnsiTheme="minorHAnsi"/>
                <w:lang w:val="fr-CA"/>
              </w:rPr>
              <w:t>). Cependant, un maximum de 25% du montant total de la contribution du milieu peut être considéré en nature dans le montage financier. Les contributions en ressources humaines sont calculées selon les salaires en vigueur pour les ressources professionnelles et selon le salaire minimum pour le bénévolat.</w:t>
            </w:r>
          </w:p>
          <w:p w:rsidR="00A313E5" w:rsidRPr="00064581" w:rsidRDefault="00A313E5" w:rsidP="00A313E5">
            <w:pPr>
              <w:jc w:val="both"/>
              <w:rPr>
                <w:rFonts w:asciiTheme="minorHAnsi" w:hAnsiTheme="minorHAnsi"/>
                <w:lang w:val="fr-CA"/>
              </w:rPr>
            </w:pPr>
          </w:p>
          <w:p w:rsidR="00A313E5" w:rsidRPr="00064581" w:rsidRDefault="00A313E5" w:rsidP="00A313E5">
            <w:pPr>
              <w:jc w:val="both"/>
              <w:rPr>
                <w:rFonts w:asciiTheme="minorHAnsi" w:hAnsiTheme="minorHAnsi"/>
                <w:lang w:val="fr-CA"/>
              </w:rPr>
            </w:pPr>
            <w:r w:rsidRPr="00064581">
              <w:rPr>
                <w:rFonts w:asciiTheme="minorHAnsi" w:hAnsiTheme="minorHAnsi"/>
                <w:lang w:val="fr-CA"/>
              </w:rPr>
              <w:t xml:space="preserve">L’aide financière demandée au Fonds de développement rural peut atteindre jusqu’à 20 000$ par projet. Dans le cas de projets </w:t>
            </w:r>
            <w:proofErr w:type="spellStart"/>
            <w:r w:rsidRPr="00064581">
              <w:rPr>
                <w:rFonts w:asciiTheme="minorHAnsi" w:hAnsiTheme="minorHAnsi"/>
                <w:lang w:val="fr-CA"/>
              </w:rPr>
              <w:t>intermunicipaux</w:t>
            </w:r>
            <w:proofErr w:type="spellEnd"/>
            <w:r w:rsidRPr="00064581">
              <w:rPr>
                <w:rFonts w:asciiTheme="minorHAnsi" w:hAnsiTheme="minorHAnsi"/>
                <w:lang w:val="fr-CA"/>
              </w:rPr>
              <w:t xml:space="preserve">, le financement maximal est de 30 000$ (incluant un minimum de 3 municipalités).  </w:t>
            </w:r>
          </w:p>
          <w:p w:rsidR="00A313E5" w:rsidRPr="00064581" w:rsidRDefault="00A313E5" w:rsidP="00A313E5">
            <w:pPr>
              <w:jc w:val="both"/>
              <w:rPr>
                <w:rFonts w:asciiTheme="minorHAnsi" w:hAnsiTheme="minorHAnsi"/>
                <w:lang w:val="fr-CA"/>
              </w:rPr>
            </w:pPr>
          </w:p>
          <w:p w:rsidR="00A313E5" w:rsidRPr="00064581" w:rsidRDefault="00A313E5" w:rsidP="00A313E5">
            <w:pPr>
              <w:jc w:val="both"/>
              <w:rPr>
                <w:rFonts w:asciiTheme="minorHAnsi" w:hAnsiTheme="minorHAnsi"/>
                <w:lang w:val="fr-CA"/>
              </w:rPr>
            </w:pPr>
            <w:r w:rsidRPr="00064581">
              <w:rPr>
                <w:rFonts w:asciiTheme="minorHAnsi" w:hAnsiTheme="minorHAnsi"/>
                <w:lang w:val="fr-CA"/>
              </w:rPr>
              <w:t>Le soutien financier demandé au Fonds de développement rural ne peut se substituer à des programmes gouvernementaux existants, mais doit plutôt agir en complémentarité.</w:t>
            </w:r>
          </w:p>
          <w:p w:rsidR="00A313E5" w:rsidRPr="00064581" w:rsidRDefault="00A313E5" w:rsidP="00A313E5">
            <w:pPr>
              <w:jc w:val="both"/>
              <w:rPr>
                <w:rFonts w:asciiTheme="minorHAnsi" w:hAnsiTheme="minorHAnsi"/>
                <w:lang w:val="fr-CA"/>
              </w:rPr>
            </w:pPr>
          </w:p>
          <w:p w:rsidR="00A313E5" w:rsidRPr="00064581" w:rsidRDefault="00A313E5" w:rsidP="00A313E5">
            <w:pPr>
              <w:jc w:val="both"/>
              <w:rPr>
                <w:rFonts w:asciiTheme="minorHAnsi" w:hAnsiTheme="minorHAnsi"/>
                <w:lang w:val="fr-CA"/>
              </w:rPr>
            </w:pPr>
            <w:r w:rsidRPr="00064581">
              <w:rPr>
                <w:rFonts w:asciiTheme="minorHAnsi" w:hAnsiTheme="minorHAnsi"/>
                <w:lang w:val="fr-CA"/>
              </w:rPr>
              <w:t>Les co</w:t>
            </w:r>
            <w:r w:rsidR="00B13562" w:rsidRPr="00064581">
              <w:rPr>
                <w:rFonts w:asciiTheme="minorHAnsi" w:hAnsiTheme="minorHAnsi"/>
                <w:lang w:val="fr-CA"/>
              </w:rPr>
              <w:t>û</w:t>
            </w:r>
            <w:r w:rsidRPr="00064581">
              <w:rPr>
                <w:rFonts w:asciiTheme="minorHAnsi" w:hAnsiTheme="minorHAnsi"/>
                <w:lang w:val="fr-CA"/>
              </w:rPr>
              <w:t xml:space="preserve">ts de réalisation du projet doivent inclure seulement la portion de taxes (TPS et TVQ) non remboursable. </w:t>
            </w:r>
          </w:p>
          <w:p w:rsidR="004826AB" w:rsidRPr="00064581" w:rsidRDefault="004826AB" w:rsidP="00A313E5">
            <w:pPr>
              <w:jc w:val="both"/>
              <w:rPr>
                <w:rFonts w:asciiTheme="minorHAnsi" w:hAnsiTheme="minorHAnsi"/>
                <w:lang w:val="fr-CA"/>
              </w:rPr>
            </w:pPr>
          </w:p>
          <w:p w:rsidR="00A313E5" w:rsidRPr="00064581" w:rsidRDefault="00A313E5" w:rsidP="00A313E5">
            <w:pPr>
              <w:pStyle w:val="Titre4"/>
              <w:jc w:val="left"/>
              <w:outlineLvl w:val="3"/>
              <w:rPr>
                <w:rFonts w:asciiTheme="minorHAnsi" w:hAnsiTheme="minorHAnsi"/>
                <w:lang w:val="fr-CA"/>
              </w:rPr>
            </w:pPr>
            <w:r w:rsidRPr="00064581">
              <w:rPr>
                <w:rFonts w:asciiTheme="minorHAnsi" w:hAnsiTheme="minorHAnsi"/>
                <w:lang w:val="fr-CA"/>
              </w:rPr>
              <w:t>Dossier à présenter</w:t>
            </w:r>
          </w:p>
          <w:p w:rsidR="00A313E5" w:rsidRPr="00064581" w:rsidRDefault="00A313E5" w:rsidP="00A313E5">
            <w:pPr>
              <w:jc w:val="both"/>
              <w:rPr>
                <w:rFonts w:asciiTheme="minorHAnsi" w:hAnsiTheme="minorHAnsi"/>
                <w:lang w:val="fr-CA"/>
              </w:rPr>
            </w:pPr>
            <w:r w:rsidRPr="00064581">
              <w:rPr>
                <w:rFonts w:asciiTheme="minorHAnsi" w:hAnsiTheme="minorHAnsi"/>
                <w:lang w:val="fr-CA"/>
              </w:rPr>
              <w:t>Pour présenter une demande d'aide financière, le dossier doit comprendre les documents suivants :</w:t>
            </w:r>
          </w:p>
          <w:p w:rsidR="00A313E5" w:rsidRPr="00064581" w:rsidRDefault="00A313E5" w:rsidP="00A313E5">
            <w:pPr>
              <w:jc w:val="both"/>
              <w:rPr>
                <w:rFonts w:asciiTheme="minorHAnsi" w:hAnsiTheme="minorHAnsi"/>
                <w:sz w:val="10"/>
                <w:szCs w:val="10"/>
                <w:lang w:val="fr-CA"/>
              </w:rPr>
            </w:pPr>
          </w:p>
          <w:p w:rsidR="00A313E5" w:rsidRPr="00064581" w:rsidRDefault="00A313E5" w:rsidP="00A313E5">
            <w:pPr>
              <w:pStyle w:val="Paragraphedeliste"/>
              <w:numPr>
                <w:ilvl w:val="0"/>
                <w:numId w:val="16"/>
              </w:numPr>
              <w:jc w:val="both"/>
              <w:rPr>
                <w:rFonts w:asciiTheme="minorHAnsi" w:hAnsiTheme="minorHAnsi"/>
                <w:lang w:val="fr-CA"/>
              </w:rPr>
            </w:pPr>
            <w:r w:rsidRPr="00064581">
              <w:rPr>
                <w:rFonts w:asciiTheme="minorHAnsi" w:hAnsiTheme="minorHAnsi"/>
                <w:lang w:val="fr-CA"/>
              </w:rPr>
              <w:t>Le formulaire de demande de financement au Fonds de développement rural</w:t>
            </w:r>
          </w:p>
          <w:p w:rsidR="00A313E5" w:rsidRPr="00064581" w:rsidRDefault="00A313E5" w:rsidP="00A313E5">
            <w:pPr>
              <w:pStyle w:val="Paragraphedeliste"/>
              <w:numPr>
                <w:ilvl w:val="0"/>
                <w:numId w:val="16"/>
              </w:numPr>
              <w:jc w:val="both"/>
              <w:rPr>
                <w:rFonts w:asciiTheme="minorHAnsi" w:hAnsiTheme="minorHAnsi"/>
                <w:lang w:val="fr-CA"/>
              </w:rPr>
            </w:pPr>
            <w:r w:rsidRPr="00064581">
              <w:rPr>
                <w:rFonts w:asciiTheme="minorHAnsi" w:hAnsiTheme="minorHAnsi"/>
                <w:lang w:val="fr-CA"/>
              </w:rPr>
              <w:t>Des documents confirmant la contribution des partenaires financiers (ou du moins des documents attestant l’envoi des demandes de contribution f</w:t>
            </w:r>
            <w:r w:rsidR="00A53A7A" w:rsidRPr="00064581">
              <w:rPr>
                <w:rFonts w:asciiTheme="minorHAnsi" w:hAnsiTheme="minorHAnsi"/>
                <w:lang w:val="fr-CA"/>
              </w:rPr>
              <w:t>inancière</w:t>
            </w:r>
            <w:r w:rsidRPr="00064581">
              <w:rPr>
                <w:rFonts w:asciiTheme="minorHAnsi" w:hAnsiTheme="minorHAnsi"/>
                <w:lang w:val="fr-CA"/>
              </w:rPr>
              <w:t>)</w:t>
            </w:r>
          </w:p>
          <w:p w:rsidR="00A313E5" w:rsidRPr="00064581" w:rsidRDefault="00A313E5" w:rsidP="00A313E5">
            <w:pPr>
              <w:pStyle w:val="Paragraphedeliste"/>
              <w:numPr>
                <w:ilvl w:val="0"/>
                <w:numId w:val="16"/>
              </w:numPr>
              <w:jc w:val="both"/>
              <w:rPr>
                <w:rFonts w:asciiTheme="minorHAnsi" w:hAnsiTheme="minorHAnsi"/>
                <w:lang w:val="fr-CA"/>
              </w:rPr>
            </w:pPr>
            <w:r w:rsidRPr="00064581">
              <w:rPr>
                <w:rFonts w:asciiTheme="minorHAnsi" w:hAnsiTheme="minorHAnsi"/>
                <w:lang w:val="fr-CA"/>
              </w:rPr>
              <w:t>Les résolutions d’appui des municipalités et corporations de développement des communautés visées par le projet (ou du moins des documents attestant l’envoi des demandes d’appui)</w:t>
            </w:r>
          </w:p>
          <w:p w:rsidR="00A313E5" w:rsidRPr="00064581" w:rsidRDefault="00A313E5" w:rsidP="00A313E5">
            <w:pPr>
              <w:pStyle w:val="Paragraphedeliste"/>
              <w:numPr>
                <w:ilvl w:val="0"/>
                <w:numId w:val="16"/>
              </w:numPr>
              <w:jc w:val="both"/>
              <w:rPr>
                <w:rFonts w:asciiTheme="minorHAnsi" w:hAnsiTheme="minorHAnsi"/>
                <w:lang w:val="fr-CA"/>
              </w:rPr>
            </w:pPr>
            <w:r w:rsidRPr="00064581">
              <w:rPr>
                <w:rFonts w:asciiTheme="minorHAnsi" w:hAnsiTheme="minorHAnsi"/>
                <w:lang w:val="fr-CA"/>
              </w:rPr>
              <w:t>Une résolution approuvant le dépôt de la demande de financement au Fonds de développement rural et désignant la personne autorisée à agir au nom de l’organisme dans le cadre de la demande d’aide financière.</w:t>
            </w:r>
          </w:p>
          <w:p w:rsidR="00A313E5" w:rsidRPr="00064581" w:rsidRDefault="00A313E5" w:rsidP="00A313E5">
            <w:pPr>
              <w:pStyle w:val="Paragraphedeliste"/>
              <w:jc w:val="both"/>
              <w:rPr>
                <w:rFonts w:asciiTheme="minorHAnsi" w:hAnsiTheme="minorHAnsi"/>
                <w:lang w:val="fr-CA"/>
              </w:rPr>
            </w:pPr>
          </w:p>
          <w:p w:rsidR="00A313E5" w:rsidRPr="00064581" w:rsidRDefault="00A313E5" w:rsidP="00A313E5">
            <w:pPr>
              <w:jc w:val="both"/>
              <w:rPr>
                <w:rFonts w:asciiTheme="minorHAnsi" w:hAnsiTheme="minorHAnsi"/>
                <w:lang w:val="fr-CA"/>
              </w:rPr>
            </w:pPr>
            <w:r w:rsidRPr="00064581">
              <w:rPr>
                <w:rFonts w:asciiTheme="minorHAnsi" w:hAnsiTheme="minorHAnsi"/>
                <w:lang w:val="fr-CA"/>
              </w:rPr>
              <w:t>D’autres documents peuvent être exigés par la MRC, selon la nature du projet.</w:t>
            </w:r>
          </w:p>
          <w:p w:rsidR="00A313E5" w:rsidRPr="00705B26" w:rsidRDefault="00784BEF" w:rsidP="00A313E5">
            <w:pPr>
              <w:pStyle w:val="Titre3"/>
              <w:jc w:val="left"/>
              <w:outlineLvl w:val="2"/>
              <w:rPr>
                <w:rFonts w:asciiTheme="minorHAnsi" w:hAnsiTheme="minorHAnsi"/>
                <w:lang w:val="fr-CA"/>
              </w:rPr>
            </w:pPr>
            <w:bookmarkStart w:id="8" w:name="_Toc475966842"/>
            <w:r w:rsidRPr="00705B26">
              <w:rPr>
                <w:rFonts w:asciiTheme="minorHAnsi" w:hAnsiTheme="minorHAnsi"/>
                <w:lang w:val="fr-CA"/>
              </w:rPr>
              <w:lastRenderedPageBreak/>
              <w:t>3</w:t>
            </w:r>
            <w:r w:rsidR="00C64BAA" w:rsidRPr="00705B26">
              <w:rPr>
                <w:rFonts w:asciiTheme="minorHAnsi" w:hAnsiTheme="minorHAnsi"/>
                <w:lang w:val="fr-CA"/>
              </w:rPr>
              <w:t xml:space="preserve">.1.3  </w:t>
            </w:r>
            <w:r w:rsidR="00A313E5" w:rsidRPr="00705B26">
              <w:rPr>
                <w:rFonts w:asciiTheme="minorHAnsi" w:hAnsiTheme="minorHAnsi"/>
                <w:lang w:val="fr-CA"/>
              </w:rPr>
              <w:t>Cadre d’attribution et d’administration du financement</w:t>
            </w:r>
            <w:bookmarkEnd w:id="8"/>
          </w:p>
        </w:tc>
      </w:tr>
    </w:tbl>
    <w:p w:rsidR="0069701B" w:rsidRPr="00DD2EE7" w:rsidRDefault="0069701B" w:rsidP="0029673C">
      <w:pPr>
        <w:pStyle w:val="Titre4"/>
        <w:ind w:left="142"/>
        <w:jc w:val="left"/>
        <w:rPr>
          <w:rFonts w:asciiTheme="minorHAnsi" w:hAnsiTheme="minorHAnsi"/>
          <w:lang w:val="fr-CA"/>
        </w:rPr>
      </w:pPr>
    </w:p>
    <w:p w:rsidR="009C3E18" w:rsidRPr="00705B26" w:rsidRDefault="009C3E18" w:rsidP="0029673C">
      <w:pPr>
        <w:pStyle w:val="Titre4"/>
        <w:ind w:left="142"/>
        <w:jc w:val="left"/>
        <w:rPr>
          <w:rFonts w:asciiTheme="minorHAnsi" w:hAnsiTheme="minorHAnsi"/>
          <w:lang w:val="fr-CA"/>
        </w:rPr>
      </w:pPr>
      <w:r w:rsidRPr="00705B26">
        <w:rPr>
          <w:rFonts w:asciiTheme="minorHAnsi" w:hAnsiTheme="minorHAnsi"/>
          <w:lang w:val="fr-CA"/>
        </w:rPr>
        <w:t>Structure de gestion</w:t>
      </w:r>
    </w:p>
    <w:p w:rsidR="009C3E18" w:rsidRPr="00705B26" w:rsidRDefault="009C3E18" w:rsidP="0029673C">
      <w:pPr>
        <w:spacing w:after="0" w:line="240" w:lineRule="auto"/>
        <w:ind w:left="142"/>
        <w:jc w:val="both"/>
        <w:rPr>
          <w:rFonts w:asciiTheme="minorHAnsi" w:hAnsiTheme="minorHAnsi"/>
          <w:lang w:val="fr-CA"/>
        </w:rPr>
      </w:pPr>
      <w:r w:rsidRPr="00705B26">
        <w:rPr>
          <w:rFonts w:asciiTheme="minorHAnsi" w:hAnsiTheme="minorHAnsi"/>
          <w:lang w:val="fr-CA"/>
        </w:rPr>
        <w:t xml:space="preserve">Les rôles </w:t>
      </w:r>
      <w:r w:rsidR="00BA5CFC" w:rsidRPr="00705B26">
        <w:rPr>
          <w:rFonts w:asciiTheme="minorHAnsi" w:hAnsiTheme="minorHAnsi"/>
          <w:lang w:val="fr-CA"/>
        </w:rPr>
        <w:t xml:space="preserve">et responsabilités de </w:t>
      </w:r>
      <w:r w:rsidRPr="00705B26">
        <w:rPr>
          <w:rFonts w:asciiTheme="minorHAnsi" w:hAnsiTheme="minorHAnsi"/>
          <w:lang w:val="fr-CA"/>
        </w:rPr>
        <w:t xml:space="preserve">chacun </w:t>
      </w:r>
      <w:r w:rsidR="00CC613A" w:rsidRPr="00705B26">
        <w:rPr>
          <w:rFonts w:asciiTheme="minorHAnsi" w:hAnsiTheme="minorHAnsi"/>
          <w:lang w:val="fr-CA"/>
        </w:rPr>
        <w:t xml:space="preserve">des intervenants </w:t>
      </w:r>
      <w:r w:rsidR="006511BB" w:rsidRPr="00705B26">
        <w:rPr>
          <w:rFonts w:asciiTheme="minorHAnsi" w:hAnsiTheme="minorHAnsi"/>
          <w:lang w:val="fr-CA"/>
        </w:rPr>
        <w:t>dans le processus d’attribution du financement :</w:t>
      </w:r>
    </w:p>
    <w:p w:rsidR="009C3E18" w:rsidRPr="00705B26" w:rsidRDefault="009C3E18" w:rsidP="0029673C">
      <w:pPr>
        <w:spacing w:after="0" w:line="240" w:lineRule="auto"/>
        <w:ind w:left="142"/>
        <w:jc w:val="both"/>
        <w:rPr>
          <w:rFonts w:asciiTheme="minorHAnsi" w:hAnsiTheme="minorHAnsi"/>
          <w:lang w:val="fr-CA"/>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780"/>
      </w:tblGrid>
      <w:tr w:rsidR="009C3E18" w:rsidRPr="00DD2EE7" w:rsidTr="00C6483A">
        <w:tc>
          <w:tcPr>
            <w:tcW w:w="8780" w:type="dxa"/>
            <w:shd w:val="clear" w:color="auto" w:fill="C7E2FA" w:themeFill="accent1" w:themeFillTint="33"/>
          </w:tcPr>
          <w:p w:rsidR="009C3E18" w:rsidRPr="00DD2EE7" w:rsidRDefault="009C3E18" w:rsidP="0029673C">
            <w:pPr>
              <w:ind w:left="142"/>
              <w:jc w:val="both"/>
              <w:rPr>
                <w:rFonts w:asciiTheme="minorHAnsi" w:hAnsiTheme="minorHAnsi"/>
                <w:lang w:val="fr-CA"/>
              </w:rPr>
            </w:pPr>
            <w:r w:rsidRPr="00DD2EE7">
              <w:rPr>
                <w:rFonts w:asciiTheme="minorHAnsi" w:hAnsiTheme="minorHAnsi"/>
                <w:lang w:val="fr-CA"/>
              </w:rPr>
              <w:t>MRC - Administration</w:t>
            </w:r>
          </w:p>
        </w:tc>
      </w:tr>
      <w:tr w:rsidR="009C3E18" w:rsidRPr="00B12EC1" w:rsidTr="00C6483A">
        <w:tc>
          <w:tcPr>
            <w:tcW w:w="8780" w:type="dxa"/>
            <w:shd w:val="clear" w:color="auto" w:fill="auto"/>
          </w:tcPr>
          <w:p w:rsidR="009C3E18" w:rsidRPr="00DD2EE7" w:rsidRDefault="009C3E18" w:rsidP="00C6483A">
            <w:pPr>
              <w:pStyle w:val="Paragraphedeliste"/>
              <w:numPr>
                <w:ilvl w:val="0"/>
                <w:numId w:val="19"/>
              </w:numPr>
              <w:spacing w:before="120" w:after="120"/>
              <w:ind w:left="426" w:hanging="284"/>
              <w:jc w:val="both"/>
              <w:rPr>
                <w:rFonts w:asciiTheme="minorHAnsi" w:hAnsiTheme="minorHAnsi"/>
                <w:lang w:val="fr-CA"/>
              </w:rPr>
            </w:pPr>
            <w:r w:rsidRPr="00DD2EE7">
              <w:rPr>
                <w:rFonts w:asciiTheme="minorHAnsi" w:hAnsiTheme="minorHAnsi"/>
                <w:lang w:val="fr-CA"/>
              </w:rPr>
              <w:t>Mise à jour des outils de travail et de référence</w:t>
            </w:r>
          </w:p>
          <w:p w:rsidR="006511BB" w:rsidRPr="00DD2EE7" w:rsidRDefault="009C3E18" w:rsidP="006511BB">
            <w:pPr>
              <w:pStyle w:val="Paragraphedeliste"/>
              <w:numPr>
                <w:ilvl w:val="0"/>
                <w:numId w:val="19"/>
              </w:numPr>
              <w:spacing w:before="120" w:after="120"/>
              <w:ind w:left="426" w:hanging="284"/>
              <w:jc w:val="both"/>
              <w:rPr>
                <w:rFonts w:asciiTheme="minorHAnsi" w:hAnsiTheme="minorHAnsi"/>
                <w:lang w:val="fr-CA"/>
              </w:rPr>
            </w:pPr>
            <w:r w:rsidRPr="00DD2EE7">
              <w:rPr>
                <w:rFonts w:asciiTheme="minorHAnsi" w:hAnsiTheme="minorHAnsi"/>
                <w:lang w:val="fr-CA"/>
              </w:rPr>
              <w:t>Supervision des travaux du comité d’analyse</w:t>
            </w:r>
          </w:p>
          <w:p w:rsidR="006511BB" w:rsidRPr="00DD2EE7" w:rsidRDefault="006511BB" w:rsidP="006511BB">
            <w:pPr>
              <w:pStyle w:val="Paragraphedeliste"/>
              <w:numPr>
                <w:ilvl w:val="0"/>
                <w:numId w:val="19"/>
              </w:numPr>
              <w:spacing w:before="120" w:after="120"/>
              <w:ind w:left="426" w:hanging="284"/>
              <w:jc w:val="both"/>
              <w:rPr>
                <w:rFonts w:asciiTheme="minorHAnsi" w:hAnsiTheme="minorHAnsi"/>
                <w:lang w:val="fr-CA"/>
              </w:rPr>
            </w:pPr>
            <w:r w:rsidRPr="00DD2EE7">
              <w:rPr>
                <w:rFonts w:asciiTheme="minorHAnsi" w:hAnsiTheme="minorHAnsi"/>
                <w:lang w:val="fr-CA"/>
              </w:rPr>
              <w:t>Nomination de candidats pour le comité d’analyse</w:t>
            </w:r>
          </w:p>
          <w:p w:rsidR="009C3E18" w:rsidRPr="00DD2EE7" w:rsidRDefault="00F84724" w:rsidP="006511BB">
            <w:pPr>
              <w:pStyle w:val="Paragraphedeliste"/>
              <w:numPr>
                <w:ilvl w:val="0"/>
                <w:numId w:val="19"/>
              </w:numPr>
              <w:spacing w:before="120" w:after="120"/>
              <w:ind w:left="426" w:hanging="284"/>
              <w:jc w:val="both"/>
              <w:rPr>
                <w:rFonts w:asciiTheme="minorHAnsi" w:hAnsiTheme="minorHAnsi"/>
                <w:lang w:val="fr-CA"/>
              </w:rPr>
            </w:pPr>
            <w:r w:rsidRPr="00DD2EE7">
              <w:rPr>
                <w:rFonts w:asciiTheme="minorHAnsi" w:hAnsiTheme="minorHAnsi"/>
                <w:lang w:val="fr-CA"/>
              </w:rPr>
              <w:t>Gestion financière du Fonds</w:t>
            </w:r>
            <w:r w:rsidR="009C3E18" w:rsidRPr="00DD2EE7">
              <w:rPr>
                <w:rFonts w:asciiTheme="minorHAnsi" w:hAnsiTheme="minorHAnsi"/>
                <w:lang w:val="fr-CA"/>
              </w:rPr>
              <w:t xml:space="preserve"> </w:t>
            </w:r>
            <w:r w:rsidR="006511BB" w:rsidRPr="00DD2EE7">
              <w:rPr>
                <w:rFonts w:asciiTheme="minorHAnsi" w:hAnsiTheme="minorHAnsi"/>
                <w:lang w:val="fr-CA"/>
              </w:rPr>
              <w:t>de développement rural</w:t>
            </w:r>
          </w:p>
          <w:p w:rsidR="006511BB" w:rsidRPr="00DD2EE7" w:rsidRDefault="006511BB" w:rsidP="006511BB">
            <w:pPr>
              <w:pStyle w:val="Paragraphedeliste"/>
              <w:numPr>
                <w:ilvl w:val="0"/>
                <w:numId w:val="19"/>
              </w:numPr>
              <w:spacing w:before="120" w:after="120"/>
              <w:ind w:left="426" w:hanging="284"/>
              <w:jc w:val="both"/>
              <w:rPr>
                <w:rFonts w:asciiTheme="minorHAnsi" w:hAnsiTheme="minorHAnsi"/>
                <w:lang w:val="fr-CA"/>
              </w:rPr>
            </w:pPr>
            <w:r w:rsidRPr="00DD2EE7">
              <w:rPr>
                <w:rFonts w:asciiTheme="minorHAnsi" w:hAnsiTheme="minorHAnsi"/>
                <w:lang w:val="fr-CA"/>
              </w:rPr>
              <w:t>Versement des sommes financé</w:t>
            </w:r>
            <w:r w:rsidR="00B13562" w:rsidRPr="00DD2EE7">
              <w:rPr>
                <w:rFonts w:asciiTheme="minorHAnsi" w:hAnsiTheme="minorHAnsi"/>
                <w:lang w:val="fr-CA"/>
              </w:rPr>
              <w:t>e</w:t>
            </w:r>
            <w:r w:rsidRPr="00DD2EE7">
              <w:rPr>
                <w:rFonts w:asciiTheme="minorHAnsi" w:hAnsiTheme="minorHAnsi"/>
                <w:lang w:val="fr-CA"/>
              </w:rPr>
              <w:t>s aux organismes promoteurs</w:t>
            </w:r>
          </w:p>
        </w:tc>
      </w:tr>
      <w:tr w:rsidR="009C3E18" w:rsidRPr="00705B26" w:rsidTr="00C6483A">
        <w:tc>
          <w:tcPr>
            <w:tcW w:w="8780" w:type="dxa"/>
            <w:shd w:val="clear" w:color="auto" w:fill="C7E2FA" w:themeFill="accent1" w:themeFillTint="33"/>
          </w:tcPr>
          <w:p w:rsidR="009C3E18" w:rsidRPr="00705B26" w:rsidRDefault="009C3E18" w:rsidP="00C6483A">
            <w:pPr>
              <w:ind w:left="426" w:hanging="284"/>
              <w:jc w:val="both"/>
              <w:rPr>
                <w:rFonts w:asciiTheme="minorHAnsi" w:hAnsiTheme="minorHAnsi"/>
                <w:lang w:val="fr-CA"/>
              </w:rPr>
            </w:pPr>
            <w:r w:rsidRPr="00705B26">
              <w:rPr>
                <w:rFonts w:asciiTheme="minorHAnsi" w:hAnsiTheme="minorHAnsi"/>
                <w:lang w:val="fr-CA"/>
              </w:rPr>
              <w:t>Agent de développement – SOPER</w:t>
            </w:r>
          </w:p>
        </w:tc>
      </w:tr>
      <w:tr w:rsidR="009C3E18" w:rsidRPr="00B12EC1" w:rsidTr="00C6483A">
        <w:trPr>
          <w:trHeight w:val="426"/>
        </w:trPr>
        <w:tc>
          <w:tcPr>
            <w:tcW w:w="8780" w:type="dxa"/>
            <w:shd w:val="clear" w:color="auto" w:fill="auto"/>
          </w:tcPr>
          <w:p w:rsidR="009C3E18" w:rsidRPr="00DD2EE7" w:rsidRDefault="009C3E18" w:rsidP="00C6483A">
            <w:pPr>
              <w:pStyle w:val="Paragraphedeliste"/>
              <w:numPr>
                <w:ilvl w:val="0"/>
                <w:numId w:val="9"/>
              </w:numPr>
              <w:spacing w:before="120" w:after="120"/>
              <w:ind w:left="426" w:hanging="284"/>
              <w:jc w:val="both"/>
              <w:rPr>
                <w:rFonts w:asciiTheme="minorHAnsi" w:hAnsiTheme="minorHAnsi"/>
                <w:lang w:val="fr-CA"/>
              </w:rPr>
            </w:pPr>
            <w:r w:rsidRPr="00DD2EE7">
              <w:rPr>
                <w:rFonts w:asciiTheme="minorHAnsi" w:hAnsiTheme="minorHAnsi"/>
                <w:lang w:val="fr-CA"/>
              </w:rPr>
              <w:t xml:space="preserve">Réception des demandes et contact avec les </w:t>
            </w:r>
            <w:r w:rsidR="006511BB" w:rsidRPr="00DD2EE7">
              <w:rPr>
                <w:rFonts w:asciiTheme="minorHAnsi" w:hAnsiTheme="minorHAnsi"/>
                <w:lang w:val="fr-CA"/>
              </w:rPr>
              <w:t xml:space="preserve">organismes </w:t>
            </w:r>
            <w:r w:rsidRPr="00DD2EE7">
              <w:rPr>
                <w:rFonts w:asciiTheme="minorHAnsi" w:hAnsiTheme="minorHAnsi"/>
                <w:lang w:val="fr-CA"/>
              </w:rPr>
              <w:t>promoteurs</w:t>
            </w:r>
          </w:p>
          <w:p w:rsidR="009C3E18" w:rsidRPr="00705B26" w:rsidRDefault="009C3E18" w:rsidP="00C6483A">
            <w:pPr>
              <w:pStyle w:val="Paragraphedeliste"/>
              <w:numPr>
                <w:ilvl w:val="0"/>
                <w:numId w:val="9"/>
              </w:numPr>
              <w:spacing w:before="120" w:after="120"/>
              <w:ind w:left="426" w:hanging="284"/>
              <w:jc w:val="both"/>
              <w:rPr>
                <w:rFonts w:asciiTheme="minorHAnsi" w:hAnsiTheme="minorHAnsi"/>
                <w:lang w:val="fr-CA"/>
              </w:rPr>
            </w:pPr>
            <w:r w:rsidRPr="00705B26">
              <w:rPr>
                <w:rFonts w:asciiTheme="minorHAnsi" w:hAnsiTheme="minorHAnsi"/>
                <w:lang w:val="fr-CA"/>
              </w:rPr>
              <w:t xml:space="preserve">Offre d’accompagnement auprès des </w:t>
            </w:r>
            <w:r w:rsidR="006511BB" w:rsidRPr="00705B26">
              <w:rPr>
                <w:rFonts w:asciiTheme="minorHAnsi" w:hAnsiTheme="minorHAnsi"/>
                <w:lang w:val="fr-CA"/>
              </w:rPr>
              <w:t>organism</w:t>
            </w:r>
            <w:r w:rsidR="00B13562" w:rsidRPr="00705B26">
              <w:rPr>
                <w:rFonts w:asciiTheme="minorHAnsi" w:hAnsiTheme="minorHAnsi"/>
                <w:lang w:val="fr-CA"/>
              </w:rPr>
              <w:t>e</w:t>
            </w:r>
            <w:r w:rsidR="006511BB" w:rsidRPr="00705B26">
              <w:rPr>
                <w:rFonts w:asciiTheme="minorHAnsi" w:hAnsiTheme="minorHAnsi"/>
                <w:lang w:val="fr-CA"/>
              </w:rPr>
              <w:t xml:space="preserve">s </w:t>
            </w:r>
            <w:r w:rsidRPr="00705B26">
              <w:rPr>
                <w:rFonts w:asciiTheme="minorHAnsi" w:hAnsiTheme="minorHAnsi"/>
                <w:lang w:val="fr-CA"/>
              </w:rPr>
              <w:t>promoteurs</w:t>
            </w:r>
          </w:p>
          <w:p w:rsidR="009C3E18" w:rsidRPr="00705B26" w:rsidRDefault="009C3E18" w:rsidP="00C6483A">
            <w:pPr>
              <w:pStyle w:val="Paragraphedeliste"/>
              <w:numPr>
                <w:ilvl w:val="0"/>
                <w:numId w:val="9"/>
              </w:numPr>
              <w:spacing w:before="120" w:after="120"/>
              <w:ind w:left="426" w:hanging="284"/>
              <w:jc w:val="both"/>
              <w:rPr>
                <w:rFonts w:asciiTheme="minorHAnsi" w:hAnsiTheme="minorHAnsi"/>
                <w:lang w:val="fr-CA"/>
              </w:rPr>
            </w:pPr>
            <w:r w:rsidRPr="00705B26">
              <w:rPr>
                <w:rFonts w:asciiTheme="minorHAnsi" w:hAnsiTheme="minorHAnsi"/>
                <w:lang w:val="fr-CA"/>
              </w:rPr>
              <w:t>Soumission des dossiers au comité d’analyse</w:t>
            </w:r>
          </w:p>
          <w:p w:rsidR="00F84724" w:rsidRPr="00705B26" w:rsidRDefault="00F84724" w:rsidP="00C6483A">
            <w:pPr>
              <w:pStyle w:val="Paragraphedeliste"/>
              <w:numPr>
                <w:ilvl w:val="0"/>
                <w:numId w:val="9"/>
              </w:numPr>
              <w:spacing w:before="120" w:after="120"/>
              <w:ind w:left="426" w:hanging="284"/>
              <w:jc w:val="both"/>
              <w:rPr>
                <w:rFonts w:asciiTheme="minorHAnsi" w:hAnsiTheme="minorHAnsi"/>
                <w:lang w:val="fr-CA"/>
              </w:rPr>
            </w:pPr>
            <w:r w:rsidRPr="00705B26">
              <w:rPr>
                <w:rFonts w:asciiTheme="minorHAnsi" w:hAnsiTheme="minorHAnsi"/>
                <w:lang w:val="fr-CA"/>
              </w:rPr>
              <w:t>Administration des protocoles de financement</w:t>
            </w:r>
          </w:p>
          <w:p w:rsidR="009C3E18" w:rsidRPr="00DD2EE7" w:rsidRDefault="009C3E18" w:rsidP="00C6483A">
            <w:pPr>
              <w:pStyle w:val="Paragraphedeliste"/>
              <w:numPr>
                <w:ilvl w:val="0"/>
                <w:numId w:val="9"/>
              </w:numPr>
              <w:spacing w:before="120" w:after="120"/>
              <w:ind w:left="426" w:hanging="284"/>
              <w:jc w:val="both"/>
              <w:rPr>
                <w:rFonts w:asciiTheme="minorHAnsi" w:hAnsiTheme="minorHAnsi"/>
                <w:lang w:val="fr-CA"/>
              </w:rPr>
            </w:pPr>
            <w:r w:rsidRPr="00DD2EE7">
              <w:rPr>
                <w:rFonts w:asciiTheme="minorHAnsi" w:hAnsiTheme="minorHAnsi"/>
                <w:lang w:val="fr-CA"/>
              </w:rPr>
              <w:t>Suivi des projets</w:t>
            </w:r>
          </w:p>
          <w:p w:rsidR="009C3E18" w:rsidRPr="00DD2EE7" w:rsidRDefault="009C3E18" w:rsidP="00C6483A">
            <w:pPr>
              <w:pStyle w:val="Paragraphedeliste"/>
              <w:numPr>
                <w:ilvl w:val="0"/>
                <w:numId w:val="9"/>
              </w:numPr>
              <w:spacing w:before="120" w:after="120"/>
              <w:ind w:left="426" w:hanging="284"/>
              <w:jc w:val="both"/>
              <w:rPr>
                <w:rFonts w:asciiTheme="minorHAnsi" w:hAnsiTheme="minorHAnsi"/>
                <w:lang w:val="fr-CA"/>
              </w:rPr>
            </w:pPr>
            <w:r w:rsidRPr="00DD2EE7">
              <w:rPr>
                <w:rFonts w:asciiTheme="minorHAnsi" w:hAnsiTheme="minorHAnsi"/>
                <w:lang w:val="fr-CA"/>
              </w:rPr>
              <w:t>Traitement des redditions de compte</w:t>
            </w:r>
          </w:p>
          <w:p w:rsidR="009C3E18" w:rsidRPr="00DD2EE7" w:rsidRDefault="009C3E18" w:rsidP="00C6483A">
            <w:pPr>
              <w:pStyle w:val="Paragraphedeliste"/>
              <w:numPr>
                <w:ilvl w:val="0"/>
                <w:numId w:val="9"/>
              </w:numPr>
              <w:spacing w:before="120" w:after="120"/>
              <w:ind w:left="426" w:hanging="284"/>
              <w:jc w:val="both"/>
              <w:rPr>
                <w:rFonts w:asciiTheme="minorHAnsi" w:hAnsiTheme="minorHAnsi"/>
                <w:lang w:val="fr-CA"/>
              </w:rPr>
            </w:pPr>
            <w:r w:rsidRPr="00DD2EE7">
              <w:rPr>
                <w:rFonts w:asciiTheme="minorHAnsi" w:hAnsiTheme="minorHAnsi"/>
                <w:lang w:val="fr-CA"/>
              </w:rPr>
              <w:t>Suivi des modifications aux projets</w:t>
            </w:r>
          </w:p>
        </w:tc>
      </w:tr>
      <w:tr w:rsidR="009C3E18" w:rsidRPr="00705B26" w:rsidTr="00C6483A">
        <w:tc>
          <w:tcPr>
            <w:tcW w:w="8780" w:type="dxa"/>
            <w:shd w:val="clear" w:color="auto" w:fill="C7E2FA" w:themeFill="accent1" w:themeFillTint="33"/>
          </w:tcPr>
          <w:p w:rsidR="009C3E18" w:rsidRPr="00705B26" w:rsidRDefault="009C3E18" w:rsidP="00C6483A">
            <w:pPr>
              <w:ind w:left="426" w:hanging="284"/>
              <w:jc w:val="both"/>
              <w:rPr>
                <w:rFonts w:asciiTheme="minorHAnsi" w:hAnsiTheme="minorHAnsi"/>
                <w:lang w:val="fr-CA"/>
              </w:rPr>
            </w:pPr>
            <w:r w:rsidRPr="00705B26">
              <w:rPr>
                <w:rFonts w:asciiTheme="minorHAnsi" w:hAnsiTheme="minorHAnsi"/>
                <w:lang w:val="fr-CA"/>
              </w:rPr>
              <w:t>Comité d’analyse</w:t>
            </w:r>
          </w:p>
        </w:tc>
      </w:tr>
      <w:tr w:rsidR="009C3E18" w:rsidRPr="00B12EC1" w:rsidTr="00C6483A">
        <w:trPr>
          <w:trHeight w:val="547"/>
        </w:trPr>
        <w:tc>
          <w:tcPr>
            <w:tcW w:w="8780" w:type="dxa"/>
            <w:shd w:val="clear" w:color="auto" w:fill="auto"/>
          </w:tcPr>
          <w:p w:rsidR="009C3E18" w:rsidRPr="00705B26" w:rsidRDefault="009C3E18" w:rsidP="00C6483A">
            <w:pPr>
              <w:pStyle w:val="Paragraphedeliste"/>
              <w:numPr>
                <w:ilvl w:val="0"/>
                <w:numId w:val="10"/>
              </w:numPr>
              <w:spacing w:before="120" w:after="120"/>
              <w:ind w:left="426" w:hanging="284"/>
              <w:jc w:val="both"/>
              <w:rPr>
                <w:rFonts w:asciiTheme="minorHAnsi" w:hAnsiTheme="minorHAnsi"/>
                <w:lang w:val="fr-CA"/>
              </w:rPr>
            </w:pPr>
            <w:r w:rsidRPr="00705B26">
              <w:rPr>
                <w:rFonts w:asciiTheme="minorHAnsi" w:hAnsiTheme="minorHAnsi"/>
                <w:lang w:val="fr-CA"/>
              </w:rPr>
              <w:t>Analyse des dossiers</w:t>
            </w:r>
            <w:r w:rsidR="00B62611" w:rsidRPr="00705B26">
              <w:rPr>
                <w:rFonts w:asciiTheme="minorHAnsi" w:hAnsiTheme="minorHAnsi"/>
                <w:lang w:val="fr-CA"/>
              </w:rPr>
              <w:t xml:space="preserve"> déposés</w:t>
            </w:r>
          </w:p>
          <w:p w:rsidR="009C3E18" w:rsidRPr="00DD2EE7" w:rsidRDefault="009C3E18" w:rsidP="00B62611">
            <w:pPr>
              <w:pStyle w:val="Paragraphedeliste"/>
              <w:numPr>
                <w:ilvl w:val="0"/>
                <w:numId w:val="10"/>
              </w:numPr>
              <w:spacing w:before="120" w:after="120"/>
              <w:ind w:left="426" w:hanging="284"/>
              <w:jc w:val="both"/>
              <w:rPr>
                <w:rFonts w:asciiTheme="minorHAnsi" w:hAnsiTheme="minorHAnsi"/>
                <w:lang w:val="fr-CA"/>
              </w:rPr>
            </w:pPr>
            <w:r w:rsidRPr="00DD2EE7">
              <w:rPr>
                <w:rFonts w:asciiTheme="minorHAnsi" w:hAnsiTheme="minorHAnsi"/>
                <w:lang w:val="fr-CA"/>
              </w:rPr>
              <w:t>Recommandations au conseil de la MRC</w:t>
            </w:r>
          </w:p>
        </w:tc>
      </w:tr>
      <w:tr w:rsidR="009C3E18" w:rsidRPr="00705B26" w:rsidTr="00C6483A">
        <w:tc>
          <w:tcPr>
            <w:tcW w:w="8780" w:type="dxa"/>
            <w:shd w:val="clear" w:color="auto" w:fill="C7E2FA" w:themeFill="accent1" w:themeFillTint="33"/>
          </w:tcPr>
          <w:p w:rsidR="009C3E18" w:rsidRPr="00705B26" w:rsidRDefault="009C3E18" w:rsidP="00C6483A">
            <w:pPr>
              <w:ind w:left="426" w:hanging="284"/>
              <w:jc w:val="both"/>
              <w:rPr>
                <w:rFonts w:asciiTheme="minorHAnsi" w:hAnsiTheme="minorHAnsi"/>
                <w:lang w:val="fr-CA"/>
              </w:rPr>
            </w:pPr>
            <w:r w:rsidRPr="00705B26">
              <w:rPr>
                <w:rFonts w:asciiTheme="minorHAnsi" w:hAnsiTheme="minorHAnsi"/>
                <w:lang w:val="fr-CA"/>
              </w:rPr>
              <w:t>Conseil de la MRC</w:t>
            </w:r>
          </w:p>
        </w:tc>
      </w:tr>
      <w:tr w:rsidR="009C3E18" w:rsidRPr="00B12EC1" w:rsidTr="00C6483A">
        <w:trPr>
          <w:trHeight w:val="547"/>
        </w:trPr>
        <w:tc>
          <w:tcPr>
            <w:tcW w:w="8780" w:type="dxa"/>
            <w:shd w:val="clear" w:color="auto" w:fill="auto"/>
          </w:tcPr>
          <w:p w:rsidR="009C3E18" w:rsidRPr="00DD2EE7" w:rsidRDefault="00B62611" w:rsidP="00C6483A">
            <w:pPr>
              <w:pStyle w:val="Paragraphedeliste"/>
              <w:numPr>
                <w:ilvl w:val="0"/>
                <w:numId w:val="11"/>
              </w:numPr>
              <w:spacing w:before="120" w:after="120"/>
              <w:ind w:left="426" w:hanging="284"/>
              <w:jc w:val="both"/>
              <w:rPr>
                <w:rFonts w:asciiTheme="minorHAnsi" w:hAnsiTheme="minorHAnsi"/>
                <w:lang w:val="fr-CA"/>
              </w:rPr>
            </w:pPr>
            <w:r w:rsidRPr="00DD2EE7">
              <w:rPr>
                <w:rFonts w:asciiTheme="minorHAnsi" w:hAnsiTheme="minorHAnsi"/>
                <w:lang w:val="fr-CA"/>
              </w:rPr>
              <w:t>Adoption</w:t>
            </w:r>
            <w:r w:rsidR="000000DC" w:rsidRPr="00DD2EE7">
              <w:rPr>
                <w:rFonts w:asciiTheme="minorHAnsi" w:hAnsiTheme="minorHAnsi"/>
                <w:lang w:val="fr-CA"/>
              </w:rPr>
              <w:t xml:space="preserve"> </w:t>
            </w:r>
            <w:r w:rsidR="00DD2EE7">
              <w:rPr>
                <w:rFonts w:asciiTheme="minorHAnsi" w:hAnsiTheme="minorHAnsi"/>
                <w:lang w:val="fr-CA"/>
              </w:rPr>
              <w:t>d</w:t>
            </w:r>
            <w:r w:rsidR="000000DC" w:rsidRPr="00DD2EE7">
              <w:rPr>
                <w:rFonts w:asciiTheme="minorHAnsi" w:hAnsiTheme="minorHAnsi"/>
                <w:lang w:val="fr-CA"/>
              </w:rPr>
              <w:t>e la nomination</w:t>
            </w:r>
            <w:r w:rsidRPr="00DD2EE7">
              <w:rPr>
                <w:rFonts w:asciiTheme="minorHAnsi" w:hAnsiTheme="minorHAnsi"/>
                <w:lang w:val="fr-CA"/>
              </w:rPr>
              <w:t xml:space="preserve"> des nouveaux </w:t>
            </w:r>
            <w:r w:rsidR="009C3E18" w:rsidRPr="00DD2EE7">
              <w:rPr>
                <w:rFonts w:asciiTheme="minorHAnsi" w:hAnsiTheme="minorHAnsi"/>
                <w:lang w:val="fr-CA"/>
              </w:rPr>
              <w:t xml:space="preserve">membres </w:t>
            </w:r>
            <w:r w:rsidRPr="00DD2EE7">
              <w:rPr>
                <w:rFonts w:asciiTheme="minorHAnsi" w:hAnsiTheme="minorHAnsi"/>
                <w:lang w:val="fr-CA"/>
              </w:rPr>
              <w:t>a</w:t>
            </w:r>
            <w:r w:rsidR="009C3E18" w:rsidRPr="00DD2EE7">
              <w:rPr>
                <w:rFonts w:asciiTheme="minorHAnsi" w:hAnsiTheme="minorHAnsi"/>
                <w:lang w:val="fr-CA"/>
              </w:rPr>
              <w:t>u comité d’analyse</w:t>
            </w:r>
          </w:p>
          <w:p w:rsidR="009C3E18" w:rsidRPr="00DD2EE7" w:rsidRDefault="00BA5CFC" w:rsidP="00C6483A">
            <w:pPr>
              <w:pStyle w:val="Paragraphedeliste"/>
              <w:numPr>
                <w:ilvl w:val="0"/>
                <w:numId w:val="11"/>
              </w:numPr>
              <w:spacing w:before="120" w:after="120"/>
              <w:ind w:left="426" w:hanging="284"/>
              <w:jc w:val="both"/>
              <w:rPr>
                <w:rFonts w:asciiTheme="minorHAnsi" w:hAnsiTheme="minorHAnsi"/>
                <w:lang w:val="fr-CA"/>
              </w:rPr>
            </w:pPr>
            <w:r w:rsidRPr="00DD2EE7">
              <w:rPr>
                <w:rFonts w:asciiTheme="minorHAnsi" w:hAnsiTheme="minorHAnsi"/>
                <w:lang w:val="fr-CA"/>
              </w:rPr>
              <w:t>Adoption de la p</w:t>
            </w:r>
            <w:r w:rsidR="009C3E18" w:rsidRPr="00DD2EE7">
              <w:rPr>
                <w:rFonts w:asciiTheme="minorHAnsi" w:hAnsiTheme="minorHAnsi"/>
                <w:lang w:val="fr-CA"/>
              </w:rPr>
              <w:t>olitique</w:t>
            </w:r>
          </w:p>
          <w:p w:rsidR="00440234" w:rsidRPr="00DD2EE7" w:rsidRDefault="009C3E18" w:rsidP="00C6483A">
            <w:pPr>
              <w:pStyle w:val="Paragraphedeliste"/>
              <w:numPr>
                <w:ilvl w:val="0"/>
                <w:numId w:val="11"/>
              </w:numPr>
              <w:spacing w:before="120" w:after="120"/>
              <w:ind w:left="426" w:hanging="284"/>
              <w:jc w:val="both"/>
              <w:rPr>
                <w:rFonts w:asciiTheme="minorHAnsi" w:hAnsiTheme="minorHAnsi"/>
                <w:lang w:val="fr-CA"/>
              </w:rPr>
            </w:pPr>
            <w:r w:rsidRPr="00DD2EE7">
              <w:rPr>
                <w:rFonts w:asciiTheme="minorHAnsi" w:hAnsiTheme="minorHAnsi"/>
                <w:lang w:val="fr-CA"/>
              </w:rPr>
              <w:t xml:space="preserve">Adoption des </w:t>
            </w:r>
            <w:r w:rsidR="00B62611" w:rsidRPr="00DD2EE7">
              <w:rPr>
                <w:rFonts w:asciiTheme="minorHAnsi" w:hAnsiTheme="minorHAnsi"/>
                <w:lang w:val="fr-CA"/>
              </w:rPr>
              <w:t>aides financière</w:t>
            </w:r>
            <w:r w:rsidR="00BA5CFC" w:rsidRPr="00DD2EE7">
              <w:rPr>
                <w:rFonts w:asciiTheme="minorHAnsi" w:hAnsiTheme="minorHAnsi"/>
                <w:lang w:val="fr-CA"/>
              </w:rPr>
              <w:t xml:space="preserve">s </w:t>
            </w:r>
            <w:r w:rsidRPr="00DD2EE7">
              <w:rPr>
                <w:rFonts w:asciiTheme="minorHAnsi" w:hAnsiTheme="minorHAnsi"/>
                <w:lang w:val="fr-CA"/>
              </w:rPr>
              <w:t>accordé</w:t>
            </w:r>
            <w:r w:rsidR="00BA5CFC" w:rsidRPr="00DD2EE7">
              <w:rPr>
                <w:rFonts w:asciiTheme="minorHAnsi" w:hAnsiTheme="minorHAnsi"/>
                <w:lang w:val="fr-CA"/>
              </w:rPr>
              <w:t>e</w:t>
            </w:r>
            <w:r w:rsidRPr="00DD2EE7">
              <w:rPr>
                <w:rFonts w:asciiTheme="minorHAnsi" w:hAnsiTheme="minorHAnsi"/>
                <w:lang w:val="fr-CA"/>
              </w:rPr>
              <w:t xml:space="preserve">s </w:t>
            </w:r>
          </w:p>
        </w:tc>
      </w:tr>
    </w:tbl>
    <w:p w:rsidR="0009714E" w:rsidRPr="00DD2EE7" w:rsidRDefault="0009714E" w:rsidP="004826AB">
      <w:pPr>
        <w:rPr>
          <w:rFonts w:asciiTheme="minorHAnsi" w:hAnsiTheme="minorHAnsi"/>
          <w:lang w:val="fr-CA"/>
        </w:rPr>
      </w:pPr>
    </w:p>
    <w:p w:rsidR="009C3E18" w:rsidRPr="00DD2EE7" w:rsidRDefault="009C3E18" w:rsidP="0029673C">
      <w:pPr>
        <w:pStyle w:val="Titre4"/>
        <w:ind w:left="142"/>
        <w:jc w:val="left"/>
        <w:rPr>
          <w:rFonts w:asciiTheme="minorHAnsi" w:hAnsiTheme="minorHAnsi"/>
          <w:lang w:val="fr-CA"/>
        </w:rPr>
      </w:pPr>
      <w:r w:rsidRPr="00DD2EE7">
        <w:rPr>
          <w:rFonts w:asciiTheme="minorHAnsi" w:hAnsiTheme="minorHAnsi"/>
          <w:lang w:val="fr-CA"/>
        </w:rPr>
        <w:t>Composition du comité d’analyse</w:t>
      </w:r>
    </w:p>
    <w:p w:rsidR="00B62611" w:rsidRPr="00DD2EE7" w:rsidRDefault="009C3E18" w:rsidP="0029673C">
      <w:pPr>
        <w:spacing w:after="0" w:line="240" w:lineRule="auto"/>
        <w:ind w:left="142"/>
        <w:jc w:val="both"/>
        <w:rPr>
          <w:rFonts w:asciiTheme="minorHAnsi" w:hAnsiTheme="minorHAnsi"/>
          <w:lang w:val="fr-CA"/>
        </w:rPr>
      </w:pPr>
      <w:r w:rsidRPr="00DD2EE7">
        <w:rPr>
          <w:rFonts w:asciiTheme="minorHAnsi" w:hAnsiTheme="minorHAnsi"/>
          <w:lang w:val="fr-CA"/>
        </w:rPr>
        <w:t>Le comité est conçu de manière à assurer une analyse objective et multi</w:t>
      </w:r>
      <w:r w:rsidR="00B62611" w:rsidRPr="00DD2EE7">
        <w:rPr>
          <w:rFonts w:asciiTheme="minorHAnsi" w:hAnsiTheme="minorHAnsi"/>
          <w:lang w:val="fr-CA"/>
        </w:rPr>
        <w:t xml:space="preserve">sectorielle </w:t>
      </w:r>
      <w:r w:rsidRPr="00DD2EE7">
        <w:rPr>
          <w:rFonts w:asciiTheme="minorHAnsi" w:hAnsiTheme="minorHAnsi"/>
          <w:lang w:val="fr-CA"/>
        </w:rPr>
        <w:t xml:space="preserve">des projets. </w:t>
      </w:r>
      <w:r w:rsidR="007F4E07" w:rsidRPr="00DD2EE7">
        <w:rPr>
          <w:rFonts w:asciiTheme="minorHAnsi" w:hAnsiTheme="minorHAnsi"/>
          <w:lang w:val="fr-CA"/>
        </w:rPr>
        <w:t xml:space="preserve">Il est responsable d’analyser les projets présentés et de transmettre des recommandations au conseil de la MRC. </w:t>
      </w:r>
      <w:r w:rsidRPr="00DD2EE7">
        <w:rPr>
          <w:rFonts w:asciiTheme="minorHAnsi" w:hAnsiTheme="minorHAnsi"/>
          <w:lang w:val="fr-CA"/>
        </w:rPr>
        <w:t>L</w:t>
      </w:r>
      <w:r w:rsidR="00B62611" w:rsidRPr="00DD2EE7">
        <w:rPr>
          <w:rFonts w:asciiTheme="minorHAnsi" w:hAnsiTheme="minorHAnsi"/>
          <w:lang w:val="fr-CA"/>
        </w:rPr>
        <w:t xml:space="preserve">a composition du comité comprend des </w:t>
      </w:r>
      <w:r w:rsidRPr="00DD2EE7">
        <w:rPr>
          <w:rFonts w:asciiTheme="minorHAnsi" w:hAnsiTheme="minorHAnsi"/>
          <w:lang w:val="fr-CA"/>
        </w:rPr>
        <w:t>membres issus de différents champs d’expertise</w:t>
      </w:r>
      <w:r w:rsidR="00B62611" w:rsidRPr="00DD2EE7">
        <w:rPr>
          <w:rFonts w:asciiTheme="minorHAnsi" w:hAnsiTheme="minorHAnsi"/>
          <w:lang w:val="fr-CA"/>
        </w:rPr>
        <w:t> :</w:t>
      </w:r>
    </w:p>
    <w:p w:rsidR="009C3E18" w:rsidRPr="00DD2EE7" w:rsidRDefault="009C3E18" w:rsidP="0029673C">
      <w:pPr>
        <w:spacing w:after="0" w:line="240" w:lineRule="auto"/>
        <w:ind w:left="142"/>
        <w:jc w:val="both"/>
        <w:rPr>
          <w:rFonts w:asciiTheme="minorHAnsi" w:hAnsiTheme="minorHAnsi"/>
          <w:sz w:val="10"/>
          <w:szCs w:val="10"/>
          <w:lang w:val="fr-CA"/>
        </w:rPr>
      </w:pPr>
    </w:p>
    <w:p w:rsidR="009C3E18" w:rsidRPr="00DD2EE7" w:rsidRDefault="00B62611" w:rsidP="0029673C">
      <w:pPr>
        <w:pStyle w:val="Paragraphedeliste"/>
        <w:numPr>
          <w:ilvl w:val="0"/>
          <w:numId w:val="12"/>
        </w:numPr>
        <w:spacing w:after="0" w:line="240" w:lineRule="auto"/>
        <w:ind w:left="142" w:firstLine="142"/>
        <w:jc w:val="both"/>
        <w:rPr>
          <w:rFonts w:asciiTheme="minorHAnsi" w:hAnsiTheme="minorHAnsi"/>
          <w:lang w:val="fr-CA"/>
        </w:rPr>
      </w:pPr>
      <w:r w:rsidRPr="00DD2EE7">
        <w:rPr>
          <w:rFonts w:asciiTheme="minorHAnsi" w:hAnsiTheme="minorHAnsi"/>
          <w:lang w:val="fr-CA"/>
        </w:rPr>
        <w:t>Préfet de la MRC d</w:t>
      </w:r>
      <w:r w:rsidR="006F5388" w:rsidRPr="00DD2EE7">
        <w:rPr>
          <w:rFonts w:asciiTheme="minorHAnsi" w:hAnsiTheme="minorHAnsi"/>
          <w:lang w:val="fr-CA"/>
        </w:rPr>
        <w:t>e Rimouski-Nei</w:t>
      </w:r>
      <w:r w:rsidRPr="00DD2EE7">
        <w:rPr>
          <w:rFonts w:asciiTheme="minorHAnsi" w:hAnsiTheme="minorHAnsi"/>
          <w:lang w:val="fr-CA"/>
        </w:rPr>
        <w:t>gette</w:t>
      </w:r>
    </w:p>
    <w:p w:rsidR="009C3E18" w:rsidRPr="00DD2EE7" w:rsidRDefault="009C3E18" w:rsidP="0029673C">
      <w:pPr>
        <w:pStyle w:val="Paragraphedeliste"/>
        <w:numPr>
          <w:ilvl w:val="0"/>
          <w:numId w:val="12"/>
        </w:numPr>
        <w:spacing w:after="0" w:line="240" w:lineRule="auto"/>
        <w:ind w:left="142" w:firstLine="142"/>
        <w:jc w:val="both"/>
        <w:rPr>
          <w:rFonts w:asciiTheme="minorHAnsi" w:hAnsiTheme="minorHAnsi"/>
          <w:lang w:val="fr-CA"/>
        </w:rPr>
      </w:pPr>
      <w:r w:rsidRPr="00DD2EE7">
        <w:rPr>
          <w:rFonts w:asciiTheme="minorHAnsi" w:hAnsiTheme="minorHAnsi"/>
          <w:lang w:val="fr-CA"/>
        </w:rPr>
        <w:t>Personne représentant les secteurs scolaires et jeunesse</w:t>
      </w:r>
    </w:p>
    <w:p w:rsidR="009C3E18" w:rsidRPr="00DD2EE7" w:rsidRDefault="009C3E18" w:rsidP="0029673C">
      <w:pPr>
        <w:pStyle w:val="Paragraphedeliste"/>
        <w:numPr>
          <w:ilvl w:val="0"/>
          <w:numId w:val="12"/>
        </w:numPr>
        <w:spacing w:after="0" w:line="240" w:lineRule="auto"/>
        <w:ind w:left="142" w:firstLine="142"/>
        <w:jc w:val="both"/>
        <w:rPr>
          <w:rFonts w:asciiTheme="minorHAnsi" w:hAnsiTheme="minorHAnsi"/>
          <w:lang w:val="fr-CA"/>
        </w:rPr>
      </w:pPr>
      <w:r w:rsidRPr="00DD2EE7">
        <w:rPr>
          <w:rFonts w:asciiTheme="minorHAnsi" w:hAnsiTheme="minorHAnsi"/>
          <w:lang w:val="fr-CA"/>
        </w:rPr>
        <w:t>Personne représentant le secteur des familles</w:t>
      </w:r>
    </w:p>
    <w:p w:rsidR="009C3E18" w:rsidRPr="00DD2EE7" w:rsidRDefault="009C3E18" w:rsidP="0029673C">
      <w:pPr>
        <w:pStyle w:val="Paragraphedeliste"/>
        <w:numPr>
          <w:ilvl w:val="0"/>
          <w:numId w:val="12"/>
        </w:numPr>
        <w:spacing w:after="0" w:line="240" w:lineRule="auto"/>
        <w:ind w:left="142" w:firstLine="142"/>
        <w:jc w:val="both"/>
        <w:rPr>
          <w:rFonts w:asciiTheme="minorHAnsi" w:hAnsiTheme="minorHAnsi"/>
          <w:lang w:val="fr-CA"/>
        </w:rPr>
      </w:pPr>
      <w:r w:rsidRPr="00DD2EE7">
        <w:rPr>
          <w:rFonts w:asciiTheme="minorHAnsi" w:hAnsiTheme="minorHAnsi"/>
          <w:lang w:val="fr-CA"/>
        </w:rPr>
        <w:t>Personne représentant le secteur de l’emploi</w:t>
      </w:r>
    </w:p>
    <w:p w:rsidR="009C3E18" w:rsidRPr="00DD2EE7" w:rsidRDefault="009C3E18" w:rsidP="0029673C">
      <w:pPr>
        <w:pStyle w:val="Paragraphedeliste"/>
        <w:numPr>
          <w:ilvl w:val="0"/>
          <w:numId w:val="12"/>
        </w:numPr>
        <w:spacing w:after="0" w:line="240" w:lineRule="auto"/>
        <w:ind w:left="142" w:firstLine="142"/>
        <w:jc w:val="both"/>
        <w:rPr>
          <w:rFonts w:asciiTheme="minorHAnsi" w:hAnsiTheme="minorHAnsi"/>
          <w:lang w:val="fr-CA"/>
        </w:rPr>
      </w:pPr>
      <w:r w:rsidRPr="00DD2EE7">
        <w:rPr>
          <w:rFonts w:asciiTheme="minorHAnsi" w:hAnsiTheme="minorHAnsi"/>
          <w:lang w:val="fr-CA"/>
        </w:rPr>
        <w:t>Personne représentant les secteurs de la santé et des personnes ainées</w:t>
      </w:r>
    </w:p>
    <w:p w:rsidR="009C3E18" w:rsidRPr="00DD2EE7" w:rsidRDefault="009C3E18" w:rsidP="0029673C">
      <w:pPr>
        <w:pStyle w:val="Paragraphedeliste"/>
        <w:numPr>
          <w:ilvl w:val="0"/>
          <w:numId w:val="12"/>
        </w:numPr>
        <w:spacing w:after="0" w:line="240" w:lineRule="auto"/>
        <w:ind w:left="142" w:firstLine="142"/>
        <w:jc w:val="both"/>
        <w:rPr>
          <w:rFonts w:asciiTheme="minorHAnsi" w:hAnsiTheme="minorHAnsi"/>
          <w:lang w:val="fr-CA"/>
        </w:rPr>
      </w:pPr>
      <w:r w:rsidRPr="00DD2EE7">
        <w:rPr>
          <w:rFonts w:asciiTheme="minorHAnsi" w:hAnsiTheme="minorHAnsi"/>
          <w:lang w:val="fr-CA"/>
        </w:rPr>
        <w:t>Personne représentant des secteurs communautaire et loisirs</w:t>
      </w:r>
    </w:p>
    <w:p w:rsidR="009C3E18" w:rsidRPr="00DD2EE7" w:rsidRDefault="009C3E18" w:rsidP="0029673C">
      <w:pPr>
        <w:pStyle w:val="Paragraphedeliste"/>
        <w:numPr>
          <w:ilvl w:val="0"/>
          <w:numId w:val="12"/>
        </w:numPr>
        <w:spacing w:after="0" w:line="240" w:lineRule="auto"/>
        <w:ind w:left="142" w:firstLine="142"/>
        <w:jc w:val="both"/>
        <w:rPr>
          <w:rFonts w:asciiTheme="minorHAnsi" w:hAnsiTheme="minorHAnsi"/>
          <w:lang w:val="fr-CA"/>
        </w:rPr>
      </w:pPr>
      <w:r w:rsidRPr="00DD2EE7">
        <w:rPr>
          <w:rFonts w:asciiTheme="minorHAnsi" w:hAnsiTheme="minorHAnsi"/>
          <w:lang w:val="fr-CA"/>
        </w:rPr>
        <w:t>Personne représentant la société civile</w:t>
      </w:r>
    </w:p>
    <w:p w:rsidR="009C3E18" w:rsidRPr="00DD2EE7" w:rsidRDefault="009C3E18" w:rsidP="0029673C">
      <w:pPr>
        <w:spacing w:after="0" w:line="240" w:lineRule="auto"/>
        <w:ind w:left="142"/>
        <w:jc w:val="both"/>
        <w:rPr>
          <w:rFonts w:asciiTheme="minorHAnsi" w:hAnsiTheme="minorHAnsi"/>
          <w:lang w:val="fr-CA"/>
        </w:rPr>
      </w:pPr>
    </w:p>
    <w:p w:rsidR="009C3E18" w:rsidRPr="00DD2EE7" w:rsidRDefault="009C3E18" w:rsidP="0029673C">
      <w:pPr>
        <w:spacing w:after="0" w:line="240" w:lineRule="auto"/>
        <w:ind w:left="142"/>
        <w:jc w:val="both"/>
        <w:rPr>
          <w:rFonts w:asciiTheme="minorHAnsi" w:hAnsiTheme="minorHAnsi"/>
          <w:lang w:val="fr-CA"/>
        </w:rPr>
      </w:pPr>
      <w:r w:rsidRPr="00DD2EE7">
        <w:rPr>
          <w:rFonts w:asciiTheme="minorHAnsi" w:hAnsiTheme="minorHAnsi"/>
          <w:lang w:val="fr-CA"/>
        </w:rPr>
        <w:t>Les membres non</w:t>
      </w:r>
      <w:r w:rsidR="00DD2EE7">
        <w:rPr>
          <w:rFonts w:asciiTheme="minorHAnsi" w:hAnsiTheme="minorHAnsi"/>
          <w:lang w:val="fr-CA"/>
        </w:rPr>
        <w:t>-</w:t>
      </w:r>
      <w:r w:rsidRPr="00DD2EE7">
        <w:rPr>
          <w:rFonts w:asciiTheme="minorHAnsi" w:hAnsiTheme="minorHAnsi"/>
          <w:lang w:val="fr-CA"/>
        </w:rPr>
        <w:t>votants sont l’agent de développement rural, le directeur général de la MRC et le directeur du développement économique de la SOPER.</w:t>
      </w:r>
    </w:p>
    <w:p w:rsidR="009C3E18" w:rsidRPr="00DD2EE7" w:rsidRDefault="009C3E18" w:rsidP="0029673C">
      <w:pPr>
        <w:spacing w:after="0" w:line="240" w:lineRule="auto"/>
        <w:ind w:left="142"/>
        <w:jc w:val="both"/>
        <w:rPr>
          <w:rFonts w:asciiTheme="minorHAnsi" w:hAnsiTheme="minorHAnsi"/>
          <w:lang w:val="fr-CA"/>
        </w:rPr>
      </w:pPr>
    </w:p>
    <w:p w:rsidR="009C3E18" w:rsidRPr="00DD2EE7" w:rsidRDefault="009C3E18" w:rsidP="0029673C">
      <w:pPr>
        <w:spacing w:after="0" w:line="240" w:lineRule="auto"/>
        <w:ind w:left="142"/>
        <w:jc w:val="both"/>
        <w:rPr>
          <w:rFonts w:asciiTheme="minorHAnsi" w:hAnsiTheme="minorHAnsi"/>
          <w:lang w:val="fr-CA"/>
        </w:rPr>
      </w:pPr>
      <w:r w:rsidRPr="00DD2EE7">
        <w:rPr>
          <w:rFonts w:asciiTheme="minorHAnsi" w:hAnsiTheme="minorHAnsi"/>
          <w:lang w:val="fr-CA"/>
        </w:rPr>
        <w:t xml:space="preserve">Le mandat des représentants d’organismes partenaires est d’une durée </w:t>
      </w:r>
      <w:r w:rsidR="006F5388" w:rsidRPr="00DD2EE7">
        <w:rPr>
          <w:rFonts w:asciiTheme="minorHAnsi" w:hAnsiTheme="minorHAnsi"/>
          <w:lang w:val="fr-CA"/>
        </w:rPr>
        <w:t>indéterminée</w:t>
      </w:r>
      <w:r w:rsidRPr="00DD2EE7">
        <w:rPr>
          <w:rFonts w:asciiTheme="minorHAnsi" w:hAnsiTheme="minorHAnsi"/>
          <w:lang w:val="fr-CA"/>
        </w:rPr>
        <w:t xml:space="preserve">. </w:t>
      </w:r>
    </w:p>
    <w:p w:rsidR="009C3E18" w:rsidRPr="00DD2EE7" w:rsidRDefault="009C3E18" w:rsidP="0029673C">
      <w:pPr>
        <w:spacing w:after="0" w:line="240" w:lineRule="auto"/>
        <w:ind w:left="142"/>
        <w:jc w:val="both"/>
        <w:rPr>
          <w:rFonts w:asciiTheme="minorHAnsi" w:hAnsiTheme="minorHAnsi"/>
          <w:lang w:val="fr-CA"/>
        </w:rPr>
      </w:pPr>
    </w:p>
    <w:p w:rsidR="009C3E18" w:rsidRPr="00DD2EE7" w:rsidRDefault="009C3E18" w:rsidP="0029673C">
      <w:pPr>
        <w:spacing w:after="0" w:line="240" w:lineRule="auto"/>
        <w:ind w:left="142"/>
        <w:jc w:val="both"/>
        <w:rPr>
          <w:rFonts w:asciiTheme="minorHAnsi" w:hAnsiTheme="minorHAnsi"/>
          <w:lang w:val="fr-CA"/>
        </w:rPr>
      </w:pPr>
      <w:r w:rsidRPr="00DD2EE7">
        <w:rPr>
          <w:rFonts w:asciiTheme="minorHAnsi" w:hAnsiTheme="minorHAnsi"/>
          <w:lang w:val="fr-CA"/>
        </w:rPr>
        <w:t>Les membres potentiels sont identifiés par l’administration de la MRC et le conseil de la MRC adopte leur nomination.</w:t>
      </w:r>
    </w:p>
    <w:p w:rsidR="00C6483A" w:rsidRPr="00DD2EE7" w:rsidRDefault="00C6483A" w:rsidP="0029673C">
      <w:pPr>
        <w:spacing w:after="0" w:line="240" w:lineRule="auto"/>
        <w:ind w:left="142"/>
        <w:jc w:val="both"/>
        <w:rPr>
          <w:rFonts w:asciiTheme="minorHAnsi" w:hAnsiTheme="minorHAnsi"/>
          <w:lang w:val="fr-CA"/>
        </w:rPr>
      </w:pPr>
    </w:p>
    <w:p w:rsidR="00B50F17" w:rsidRPr="00DD2EE7" w:rsidRDefault="00B50F17" w:rsidP="0029673C">
      <w:pPr>
        <w:pStyle w:val="Titre4"/>
        <w:ind w:left="142"/>
        <w:jc w:val="left"/>
        <w:rPr>
          <w:rFonts w:asciiTheme="minorHAnsi" w:hAnsiTheme="minorHAnsi"/>
          <w:lang w:val="fr-CA"/>
        </w:rPr>
      </w:pPr>
      <w:r w:rsidRPr="00DD2EE7">
        <w:rPr>
          <w:rFonts w:asciiTheme="minorHAnsi" w:hAnsiTheme="minorHAnsi"/>
          <w:lang w:val="fr-CA"/>
        </w:rPr>
        <w:t>Soumission et analyse des projets</w:t>
      </w:r>
    </w:p>
    <w:p w:rsidR="003B61E9" w:rsidRPr="00DD2EE7" w:rsidRDefault="00B50F17" w:rsidP="0029673C">
      <w:pPr>
        <w:spacing w:after="0" w:line="240" w:lineRule="auto"/>
        <w:ind w:left="142"/>
        <w:jc w:val="both"/>
        <w:rPr>
          <w:rFonts w:asciiTheme="minorHAnsi" w:hAnsiTheme="minorHAnsi"/>
          <w:lang w:val="fr-CA"/>
        </w:rPr>
      </w:pPr>
      <w:r w:rsidRPr="00DD2EE7">
        <w:rPr>
          <w:rFonts w:asciiTheme="minorHAnsi" w:hAnsiTheme="minorHAnsi"/>
          <w:lang w:val="fr-CA"/>
        </w:rPr>
        <w:t xml:space="preserve">Deux appels de projets réguliers sont lancés au cours de l’année financière. Les dates limites de dépôt de projet sont les 20 avril et 20 septembre 2017. </w:t>
      </w:r>
    </w:p>
    <w:p w:rsidR="00B50F17" w:rsidRPr="00DD2EE7" w:rsidRDefault="00B50F17" w:rsidP="0029673C">
      <w:pPr>
        <w:spacing w:after="0" w:line="240" w:lineRule="auto"/>
        <w:ind w:left="142"/>
        <w:jc w:val="both"/>
        <w:rPr>
          <w:rFonts w:asciiTheme="minorHAnsi" w:hAnsiTheme="minorHAnsi"/>
          <w:lang w:val="fr-CA"/>
        </w:rPr>
      </w:pPr>
    </w:p>
    <w:p w:rsidR="00B50F17" w:rsidRPr="00DD2EE7" w:rsidRDefault="00B50F17" w:rsidP="0029673C">
      <w:pPr>
        <w:spacing w:after="0" w:line="240" w:lineRule="auto"/>
        <w:ind w:left="142"/>
        <w:jc w:val="both"/>
        <w:rPr>
          <w:rFonts w:asciiTheme="minorHAnsi" w:hAnsiTheme="minorHAnsi"/>
          <w:lang w:val="fr-CA"/>
        </w:rPr>
      </w:pPr>
      <w:r w:rsidRPr="00DD2EE7">
        <w:rPr>
          <w:rFonts w:asciiTheme="minorHAnsi" w:hAnsiTheme="minorHAnsi"/>
          <w:lang w:val="fr-CA"/>
        </w:rPr>
        <w:t>Les projets sont déposés à l’agent de développement rural de la S</w:t>
      </w:r>
      <w:r w:rsidR="003B61E9" w:rsidRPr="00DD2EE7">
        <w:rPr>
          <w:rFonts w:asciiTheme="minorHAnsi" w:hAnsiTheme="minorHAnsi"/>
          <w:lang w:val="fr-CA"/>
        </w:rPr>
        <w:t>OPER</w:t>
      </w:r>
      <w:r w:rsidRPr="00DD2EE7">
        <w:rPr>
          <w:rFonts w:asciiTheme="minorHAnsi" w:hAnsiTheme="minorHAnsi"/>
          <w:lang w:val="fr-CA"/>
        </w:rPr>
        <w:t xml:space="preserve">. Un accompagnement est offert aux promoteurs pour monter leur projet. Les formulaires sont disponibles sur le site de la MRC et de la SOPER. </w:t>
      </w:r>
    </w:p>
    <w:p w:rsidR="00B50F17" w:rsidRPr="00DD2EE7" w:rsidRDefault="00B50F17" w:rsidP="0029673C">
      <w:pPr>
        <w:spacing w:after="0" w:line="240" w:lineRule="auto"/>
        <w:ind w:left="142"/>
        <w:jc w:val="both"/>
        <w:rPr>
          <w:rFonts w:asciiTheme="minorHAnsi" w:hAnsiTheme="minorHAnsi"/>
          <w:lang w:val="fr-CA"/>
        </w:rPr>
      </w:pPr>
    </w:p>
    <w:p w:rsidR="00B50F17" w:rsidRPr="00DD2EE7" w:rsidRDefault="00B50F17" w:rsidP="0029673C">
      <w:pPr>
        <w:spacing w:after="0" w:line="240" w:lineRule="auto"/>
        <w:ind w:left="142"/>
        <w:jc w:val="both"/>
        <w:rPr>
          <w:rFonts w:asciiTheme="minorHAnsi" w:hAnsiTheme="minorHAnsi"/>
          <w:lang w:val="fr-CA"/>
        </w:rPr>
      </w:pPr>
      <w:r w:rsidRPr="00DD2EE7">
        <w:rPr>
          <w:rFonts w:asciiTheme="minorHAnsi" w:hAnsiTheme="minorHAnsi"/>
          <w:lang w:val="fr-CA"/>
        </w:rPr>
        <w:t xml:space="preserve">Les demandes de financement sont acheminées au comité d’analyse. </w:t>
      </w:r>
      <w:r w:rsidR="003B61E9" w:rsidRPr="00DD2EE7">
        <w:rPr>
          <w:rFonts w:asciiTheme="minorHAnsi" w:hAnsiTheme="minorHAnsi"/>
          <w:lang w:val="fr-CA"/>
        </w:rPr>
        <w:t xml:space="preserve">Les membres du comité analysent les projets en fonction de la grille d’analyse dédiée au Fonds de développement rural. Le comité a </w:t>
      </w:r>
      <w:r w:rsidRPr="00DD2EE7">
        <w:rPr>
          <w:rFonts w:asciiTheme="minorHAnsi" w:hAnsiTheme="minorHAnsi"/>
          <w:lang w:val="fr-CA"/>
        </w:rPr>
        <w:t>le mandat de transmettre des reco</w:t>
      </w:r>
      <w:r w:rsidR="003B61E9" w:rsidRPr="00DD2EE7">
        <w:rPr>
          <w:rFonts w:asciiTheme="minorHAnsi" w:hAnsiTheme="minorHAnsi"/>
          <w:lang w:val="fr-CA"/>
        </w:rPr>
        <w:t>mmandations au conseil de la MRC</w:t>
      </w:r>
      <w:r w:rsidRPr="00DD2EE7">
        <w:rPr>
          <w:rFonts w:asciiTheme="minorHAnsi" w:hAnsiTheme="minorHAnsi"/>
          <w:lang w:val="fr-CA"/>
        </w:rPr>
        <w:t>.</w:t>
      </w:r>
    </w:p>
    <w:p w:rsidR="00B62611" w:rsidRPr="00DD2EE7" w:rsidRDefault="00B62611" w:rsidP="0029673C">
      <w:pPr>
        <w:spacing w:after="0" w:line="240" w:lineRule="auto"/>
        <w:ind w:left="142"/>
        <w:jc w:val="both"/>
        <w:rPr>
          <w:rFonts w:asciiTheme="minorHAnsi" w:hAnsiTheme="minorHAnsi"/>
          <w:lang w:val="fr-CA"/>
        </w:rPr>
      </w:pPr>
    </w:p>
    <w:p w:rsidR="007F4E07" w:rsidRPr="00DD2EE7" w:rsidRDefault="007F4E07" w:rsidP="007F4E07">
      <w:pPr>
        <w:spacing w:after="0" w:line="240" w:lineRule="auto"/>
        <w:ind w:left="142"/>
        <w:jc w:val="both"/>
        <w:rPr>
          <w:rFonts w:asciiTheme="minorHAnsi" w:hAnsiTheme="minorHAnsi"/>
          <w:lang w:val="fr-CA"/>
        </w:rPr>
      </w:pPr>
      <w:r w:rsidRPr="00DD2EE7">
        <w:rPr>
          <w:rFonts w:asciiTheme="minorHAnsi" w:hAnsiTheme="minorHAnsi"/>
          <w:lang w:val="fr-CA"/>
        </w:rPr>
        <w:t>Les promoteurs sont informés de la décision du conseil de la MRC par une lettre de la SOPER.</w:t>
      </w:r>
    </w:p>
    <w:p w:rsidR="007F4E07" w:rsidRPr="00DD2EE7" w:rsidRDefault="007F4E07" w:rsidP="0029673C">
      <w:pPr>
        <w:spacing w:after="0" w:line="240" w:lineRule="auto"/>
        <w:ind w:left="142"/>
        <w:jc w:val="both"/>
        <w:rPr>
          <w:rFonts w:asciiTheme="minorHAnsi" w:hAnsiTheme="minorHAnsi"/>
          <w:lang w:val="fr-CA"/>
        </w:rPr>
      </w:pPr>
    </w:p>
    <w:p w:rsidR="003A2CAD" w:rsidRPr="00DD2EE7" w:rsidRDefault="003A2CAD" w:rsidP="0029673C">
      <w:pPr>
        <w:spacing w:after="0" w:line="240" w:lineRule="auto"/>
        <w:ind w:left="142"/>
        <w:jc w:val="both"/>
        <w:rPr>
          <w:rFonts w:asciiTheme="minorHAnsi" w:hAnsiTheme="minorHAnsi"/>
          <w:lang w:val="fr-CA"/>
        </w:rPr>
      </w:pPr>
      <w:r w:rsidRPr="00DD2EE7">
        <w:rPr>
          <w:rFonts w:asciiTheme="minorHAnsi" w:hAnsiTheme="minorHAnsi"/>
          <w:lang w:val="fr-CA"/>
        </w:rPr>
        <w:t xml:space="preserve">Dans le cas où un projet ne reçoit pas la totalité du montant demandé au Fonds de développement rural, l’organisme promoteur </w:t>
      </w:r>
      <w:r w:rsidR="007F4E07" w:rsidRPr="00DD2EE7">
        <w:rPr>
          <w:rFonts w:asciiTheme="minorHAnsi" w:hAnsiTheme="minorHAnsi"/>
          <w:lang w:val="fr-CA"/>
        </w:rPr>
        <w:t>doit</w:t>
      </w:r>
      <w:r w:rsidRPr="00DD2EE7">
        <w:rPr>
          <w:rFonts w:asciiTheme="minorHAnsi" w:hAnsiTheme="minorHAnsi"/>
          <w:lang w:val="fr-CA"/>
        </w:rPr>
        <w:t xml:space="preserve"> compléter son montage financier avec d’autres partenaires pour totaliser le coût de projet présenté au comité d’analyse.</w:t>
      </w:r>
    </w:p>
    <w:p w:rsidR="003A2CAD" w:rsidRPr="00DD2EE7" w:rsidRDefault="003A2CAD" w:rsidP="0029673C">
      <w:pPr>
        <w:spacing w:after="0" w:line="240" w:lineRule="auto"/>
        <w:ind w:left="142"/>
        <w:jc w:val="both"/>
        <w:rPr>
          <w:rFonts w:asciiTheme="minorHAnsi" w:hAnsiTheme="minorHAnsi"/>
          <w:lang w:val="fr-CA"/>
        </w:rPr>
      </w:pPr>
    </w:p>
    <w:p w:rsidR="007F4E07" w:rsidRPr="00DD2EE7" w:rsidRDefault="00B62611" w:rsidP="0029673C">
      <w:pPr>
        <w:spacing w:after="0" w:line="240" w:lineRule="auto"/>
        <w:ind w:left="142"/>
        <w:jc w:val="both"/>
        <w:rPr>
          <w:rFonts w:asciiTheme="minorHAnsi" w:hAnsiTheme="minorHAnsi"/>
          <w:lang w:val="fr-CA"/>
        </w:rPr>
      </w:pPr>
      <w:r w:rsidRPr="00DD2EE7">
        <w:rPr>
          <w:rFonts w:asciiTheme="minorHAnsi" w:hAnsiTheme="minorHAnsi"/>
          <w:lang w:val="fr-CA"/>
        </w:rPr>
        <w:t>Les projets qui n’obtiennent</w:t>
      </w:r>
      <w:r w:rsidR="003B61E9" w:rsidRPr="00DD2EE7">
        <w:rPr>
          <w:rFonts w:asciiTheme="minorHAnsi" w:hAnsiTheme="minorHAnsi"/>
          <w:lang w:val="fr-CA"/>
        </w:rPr>
        <w:t xml:space="preserve"> pas la note de passage (60%) par le comité d’analyse sont automatiquement rejetés et ne s</w:t>
      </w:r>
      <w:r w:rsidR="00F84724" w:rsidRPr="00DD2EE7">
        <w:rPr>
          <w:rFonts w:asciiTheme="minorHAnsi" w:hAnsiTheme="minorHAnsi"/>
          <w:lang w:val="fr-CA"/>
        </w:rPr>
        <w:t>o</w:t>
      </w:r>
      <w:r w:rsidR="003B61E9" w:rsidRPr="00DD2EE7">
        <w:rPr>
          <w:rFonts w:asciiTheme="minorHAnsi" w:hAnsiTheme="minorHAnsi"/>
          <w:lang w:val="fr-CA"/>
        </w:rPr>
        <w:t>nt pas présentés au conseil de la MRC. Le promoteur d’un projet rejeté peut choisir de revoir son projet afin de le présenter de nouveau lors d’un appel de projets subséquent.</w:t>
      </w:r>
    </w:p>
    <w:p w:rsidR="006F5388" w:rsidRPr="00DD2EE7" w:rsidRDefault="006F5388" w:rsidP="00A53A7A">
      <w:pPr>
        <w:spacing w:after="0" w:line="240" w:lineRule="auto"/>
        <w:jc w:val="both"/>
        <w:rPr>
          <w:rFonts w:asciiTheme="minorHAnsi" w:hAnsiTheme="minorHAnsi"/>
          <w:lang w:val="fr-CA"/>
        </w:rPr>
      </w:pPr>
    </w:p>
    <w:p w:rsidR="00B50F17" w:rsidRPr="00DD2EE7" w:rsidRDefault="00B50F17" w:rsidP="0029673C">
      <w:pPr>
        <w:pStyle w:val="Titre4"/>
        <w:ind w:left="142"/>
        <w:jc w:val="left"/>
        <w:rPr>
          <w:rFonts w:asciiTheme="minorHAnsi" w:hAnsiTheme="minorHAnsi"/>
          <w:lang w:val="fr-CA"/>
        </w:rPr>
      </w:pPr>
      <w:r w:rsidRPr="00DD2EE7">
        <w:rPr>
          <w:rFonts w:asciiTheme="minorHAnsi" w:hAnsiTheme="minorHAnsi"/>
          <w:lang w:val="fr-CA"/>
        </w:rPr>
        <w:t>Versements</w:t>
      </w:r>
    </w:p>
    <w:p w:rsidR="00B50F17" w:rsidRPr="00DD2EE7" w:rsidRDefault="00B50F17" w:rsidP="0029673C">
      <w:pPr>
        <w:spacing w:after="0" w:line="240" w:lineRule="auto"/>
        <w:ind w:left="142"/>
        <w:jc w:val="both"/>
        <w:rPr>
          <w:rFonts w:asciiTheme="minorHAnsi" w:hAnsiTheme="minorHAnsi"/>
          <w:lang w:val="fr-CA"/>
        </w:rPr>
      </w:pPr>
      <w:r w:rsidRPr="00DD2EE7">
        <w:rPr>
          <w:rFonts w:asciiTheme="minorHAnsi" w:hAnsiTheme="minorHAnsi"/>
          <w:lang w:val="fr-CA"/>
        </w:rPr>
        <w:t xml:space="preserve">Le protocole de financement peut être signé dès la réception de l’ensemble des documents requis. </w:t>
      </w:r>
    </w:p>
    <w:p w:rsidR="00F84724" w:rsidRPr="00DD2EE7" w:rsidRDefault="00F84724" w:rsidP="0029673C">
      <w:pPr>
        <w:spacing w:after="0" w:line="240" w:lineRule="auto"/>
        <w:ind w:left="142"/>
        <w:jc w:val="both"/>
        <w:rPr>
          <w:rFonts w:asciiTheme="minorHAnsi" w:hAnsiTheme="minorHAnsi"/>
          <w:lang w:val="fr-CA"/>
        </w:rPr>
      </w:pPr>
    </w:p>
    <w:p w:rsidR="00B50F17" w:rsidRPr="00DD2EE7" w:rsidRDefault="00B50F17" w:rsidP="0029673C">
      <w:pPr>
        <w:spacing w:after="0" w:line="240" w:lineRule="auto"/>
        <w:ind w:left="142"/>
        <w:jc w:val="both"/>
        <w:rPr>
          <w:rFonts w:asciiTheme="minorHAnsi" w:hAnsiTheme="minorHAnsi"/>
          <w:lang w:val="fr-CA"/>
        </w:rPr>
      </w:pPr>
      <w:r w:rsidRPr="00DD2EE7">
        <w:rPr>
          <w:rFonts w:asciiTheme="minorHAnsi" w:hAnsiTheme="minorHAnsi"/>
          <w:lang w:val="fr-CA"/>
        </w:rPr>
        <w:t>Un premier versement équivalent à 80% du financement accordé est effectué par la MRC et transmis avec une copie du protocole signé.</w:t>
      </w:r>
      <w:r w:rsidR="00C6483A" w:rsidRPr="00DD2EE7">
        <w:rPr>
          <w:rFonts w:asciiTheme="minorHAnsi" w:hAnsiTheme="minorHAnsi"/>
          <w:lang w:val="fr-CA"/>
        </w:rPr>
        <w:t xml:space="preserve"> </w:t>
      </w:r>
      <w:r w:rsidRPr="00DD2EE7">
        <w:rPr>
          <w:rFonts w:asciiTheme="minorHAnsi" w:hAnsiTheme="minorHAnsi"/>
          <w:lang w:val="fr-CA"/>
        </w:rPr>
        <w:t>La balance du financement est versée à la suite de la réception et de l</w:t>
      </w:r>
      <w:r w:rsidR="00B62611" w:rsidRPr="00DD2EE7">
        <w:rPr>
          <w:rFonts w:asciiTheme="minorHAnsi" w:hAnsiTheme="minorHAnsi"/>
          <w:lang w:val="fr-CA"/>
        </w:rPr>
        <w:t>a validation</w:t>
      </w:r>
      <w:r w:rsidRPr="00DD2EE7">
        <w:rPr>
          <w:rFonts w:asciiTheme="minorHAnsi" w:hAnsiTheme="minorHAnsi"/>
          <w:lang w:val="fr-CA"/>
        </w:rPr>
        <w:t xml:space="preserve"> du bilan de projet.</w:t>
      </w:r>
    </w:p>
    <w:p w:rsidR="00B50F17" w:rsidRPr="00DD2EE7" w:rsidRDefault="00B50F17" w:rsidP="0029673C">
      <w:pPr>
        <w:spacing w:after="0" w:line="240" w:lineRule="auto"/>
        <w:ind w:left="142"/>
        <w:jc w:val="both"/>
        <w:rPr>
          <w:rFonts w:asciiTheme="minorHAnsi" w:hAnsiTheme="minorHAnsi"/>
          <w:lang w:val="fr-CA"/>
        </w:rPr>
      </w:pPr>
    </w:p>
    <w:p w:rsidR="00BA5CFC" w:rsidRPr="00DD2EE7" w:rsidRDefault="00BA5CFC" w:rsidP="0029673C">
      <w:pPr>
        <w:spacing w:after="0" w:line="240" w:lineRule="auto"/>
        <w:ind w:left="142"/>
        <w:jc w:val="both"/>
        <w:rPr>
          <w:rFonts w:asciiTheme="minorHAnsi" w:hAnsiTheme="minorHAnsi"/>
          <w:lang w:val="fr-CA"/>
        </w:rPr>
      </w:pPr>
      <w:r w:rsidRPr="00DD2EE7">
        <w:rPr>
          <w:rFonts w:asciiTheme="minorHAnsi" w:hAnsiTheme="minorHAnsi"/>
          <w:lang w:val="fr-CA"/>
        </w:rPr>
        <w:t>Le comité d’analyse pourra recommander un calcul différent pour les versements suivant la nature du projet.</w:t>
      </w:r>
    </w:p>
    <w:p w:rsidR="00B62611" w:rsidRPr="00DD2EE7" w:rsidRDefault="00B62611" w:rsidP="0029673C">
      <w:pPr>
        <w:spacing w:after="0" w:line="240" w:lineRule="auto"/>
        <w:ind w:left="142"/>
        <w:jc w:val="both"/>
        <w:rPr>
          <w:rFonts w:asciiTheme="minorHAnsi" w:hAnsiTheme="minorHAnsi"/>
          <w:lang w:val="fr-CA"/>
        </w:rPr>
      </w:pPr>
    </w:p>
    <w:p w:rsidR="00B50F17" w:rsidRPr="00DD2EE7" w:rsidRDefault="00B50F17" w:rsidP="0029673C">
      <w:pPr>
        <w:pStyle w:val="Titre4"/>
        <w:ind w:left="142"/>
        <w:jc w:val="left"/>
        <w:rPr>
          <w:rFonts w:asciiTheme="minorHAnsi" w:hAnsiTheme="minorHAnsi"/>
          <w:lang w:val="fr-CA"/>
        </w:rPr>
      </w:pPr>
      <w:r w:rsidRPr="00DD2EE7">
        <w:rPr>
          <w:rFonts w:asciiTheme="minorHAnsi" w:hAnsiTheme="minorHAnsi"/>
          <w:lang w:val="fr-CA"/>
        </w:rPr>
        <w:t xml:space="preserve">Suivi des projets </w:t>
      </w:r>
    </w:p>
    <w:p w:rsidR="00B50F17" w:rsidRPr="00DD2EE7" w:rsidRDefault="00B50F17" w:rsidP="0029673C">
      <w:pPr>
        <w:spacing w:after="0" w:line="240" w:lineRule="auto"/>
        <w:ind w:left="142"/>
        <w:jc w:val="both"/>
        <w:rPr>
          <w:rFonts w:asciiTheme="minorHAnsi" w:hAnsiTheme="minorHAnsi"/>
          <w:lang w:val="fr-CA"/>
        </w:rPr>
      </w:pPr>
      <w:r w:rsidRPr="00DD2EE7">
        <w:rPr>
          <w:rFonts w:asciiTheme="minorHAnsi" w:hAnsiTheme="minorHAnsi"/>
          <w:lang w:val="fr-CA"/>
        </w:rPr>
        <w:t>L’agent de développement rural effectue le suivi des projets financés afin de s’assurer que le projet se réalise tel que prévu et que le protocole de financement est respecté.</w:t>
      </w:r>
    </w:p>
    <w:p w:rsidR="00B50F17" w:rsidRPr="00DD2EE7" w:rsidRDefault="00B50F17" w:rsidP="0029673C">
      <w:pPr>
        <w:spacing w:after="0" w:line="240" w:lineRule="auto"/>
        <w:ind w:left="142"/>
        <w:jc w:val="both"/>
        <w:rPr>
          <w:rFonts w:asciiTheme="minorHAnsi" w:hAnsiTheme="minorHAnsi"/>
          <w:lang w:val="fr-CA"/>
        </w:rPr>
      </w:pPr>
    </w:p>
    <w:p w:rsidR="006F5388" w:rsidRPr="00DD2EE7" w:rsidRDefault="00B50F17" w:rsidP="0029673C">
      <w:pPr>
        <w:spacing w:after="0" w:line="240" w:lineRule="auto"/>
        <w:ind w:left="142"/>
        <w:jc w:val="both"/>
        <w:rPr>
          <w:rFonts w:asciiTheme="minorHAnsi" w:hAnsiTheme="minorHAnsi"/>
          <w:lang w:val="fr-CA"/>
        </w:rPr>
      </w:pPr>
      <w:r w:rsidRPr="00DD2EE7">
        <w:rPr>
          <w:rFonts w:asciiTheme="minorHAnsi" w:hAnsiTheme="minorHAnsi"/>
          <w:lang w:val="fr-CA"/>
        </w:rPr>
        <w:t>Dans le cas d</w:t>
      </w:r>
      <w:r w:rsidR="006F5388" w:rsidRPr="00DD2EE7">
        <w:rPr>
          <w:rFonts w:asciiTheme="minorHAnsi" w:hAnsiTheme="minorHAnsi"/>
          <w:lang w:val="fr-CA"/>
        </w:rPr>
        <w:t>e</w:t>
      </w:r>
      <w:r w:rsidRPr="00DD2EE7">
        <w:rPr>
          <w:rFonts w:asciiTheme="minorHAnsi" w:hAnsiTheme="minorHAnsi"/>
          <w:lang w:val="fr-CA"/>
        </w:rPr>
        <w:t xml:space="preserve"> modification</w:t>
      </w:r>
      <w:r w:rsidR="006F5388" w:rsidRPr="00DD2EE7">
        <w:rPr>
          <w:rFonts w:asciiTheme="minorHAnsi" w:hAnsiTheme="minorHAnsi"/>
          <w:lang w:val="fr-CA"/>
        </w:rPr>
        <w:t>s</w:t>
      </w:r>
      <w:r w:rsidRPr="00DD2EE7">
        <w:rPr>
          <w:rFonts w:asciiTheme="minorHAnsi" w:hAnsiTheme="minorHAnsi"/>
          <w:lang w:val="fr-CA"/>
        </w:rPr>
        <w:t xml:space="preserve"> au projet initialement présenté lors de la demande de financement, le promoteur doit informer dès que possible l’agent de développement rural</w:t>
      </w:r>
      <w:r w:rsidR="00BA5CFC" w:rsidRPr="00DD2EE7">
        <w:rPr>
          <w:rFonts w:asciiTheme="minorHAnsi" w:hAnsiTheme="minorHAnsi"/>
          <w:lang w:val="fr-CA"/>
        </w:rPr>
        <w:t xml:space="preserve"> de la SOPER</w:t>
      </w:r>
      <w:r w:rsidRPr="00DD2EE7">
        <w:rPr>
          <w:rFonts w:asciiTheme="minorHAnsi" w:hAnsiTheme="minorHAnsi"/>
          <w:lang w:val="fr-CA"/>
        </w:rPr>
        <w:t xml:space="preserve">. </w:t>
      </w:r>
      <w:r w:rsidR="006F5388" w:rsidRPr="00DD2EE7">
        <w:rPr>
          <w:rFonts w:asciiTheme="minorHAnsi" w:hAnsiTheme="minorHAnsi"/>
          <w:lang w:val="fr-CA"/>
        </w:rPr>
        <w:t xml:space="preserve">Pour des </w:t>
      </w:r>
      <w:r w:rsidRPr="00DD2EE7">
        <w:rPr>
          <w:rFonts w:asciiTheme="minorHAnsi" w:hAnsiTheme="minorHAnsi"/>
          <w:lang w:val="fr-CA"/>
        </w:rPr>
        <w:t>modification</w:t>
      </w:r>
      <w:r w:rsidR="006F5388" w:rsidRPr="00DD2EE7">
        <w:rPr>
          <w:rFonts w:asciiTheme="minorHAnsi" w:hAnsiTheme="minorHAnsi"/>
          <w:lang w:val="fr-CA"/>
        </w:rPr>
        <w:t>s</w:t>
      </w:r>
      <w:r w:rsidRPr="00DD2EE7">
        <w:rPr>
          <w:rFonts w:asciiTheme="minorHAnsi" w:hAnsiTheme="minorHAnsi"/>
          <w:lang w:val="fr-CA"/>
        </w:rPr>
        <w:t xml:space="preserve"> substantielle</w:t>
      </w:r>
      <w:r w:rsidR="006F5388" w:rsidRPr="00DD2EE7">
        <w:rPr>
          <w:rFonts w:asciiTheme="minorHAnsi" w:hAnsiTheme="minorHAnsi"/>
          <w:lang w:val="fr-CA"/>
        </w:rPr>
        <w:t>s</w:t>
      </w:r>
      <w:r w:rsidRPr="00DD2EE7">
        <w:rPr>
          <w:rFonts w:asciiTheme="minorHAnsi" w:hAnsiTheme="minorHAnsi"/>
          <w:lang w:val="fr-CA"/>
        </w:rPr>
        <w:t xml:space="preserve"> </w:t>
      </w:r>
      <w:r w:rsidR="006F5388" w:rsidRPr="00DD2EE7">
        <w:rPr>
          <w:rFonts w:asciiTheme="minorHAnsi" w:hAnsiTheme="minorHAnsi"/>
          <w:lang w:val="fr-CA"/>
        </w:rPr>
        <w:t>aux</w:t>
      </w:r>
      <w:r w:rsidRPr="00DD2EE7">
        <w:rPr>
          <w:rFonts w:asciiTheme="minorHAnsi" w:hAnsiTheme="minorHAnsi"/>
          <w:lang w:val="fr-CA"/>
        </w:rPr>
        <w:t xml:space="preserve"> éléments de réalisation ou du montage financier</w:t>
      </w:r>
      <w:r w:rsidR="006F5388" w:rsidRPr="00DD2EE7">
        <w:rPr>
          <w:rFonts w:asciiTheme="minorHAnsi" w:hAnsiTheme="minorHAnsi"/>
          <w:lang w:val="fr-CA"/>
        </w:rPr>
        <w:t xml:space="preserve">, l’information </w:t>
      </w:r>
      <w:r w:rsidR="00D11728" w:rsidRPr="00DD2EE7">
        <w:rPr>
          <w:rFonts w:asciiTheme="minorHAnsi" w:hAnsiTheme="minorHAnsi"/>
          <w:lang w:val="fr-CA"/>
        </w:rPr>
        <w:t xml:space="preserve">doit être </w:t>
      </w:r>
      <w:r w:rsidR="006F5388" w:rsidRPr="00DD2EE7">
        <w:rPr>
          <w:rFonts w:asciiTheme="minorHAnsi" w:hAnsiTheme="minorHAnsi"/>
          <w:lang w:val="fr-CA"/>
        </w:rPr>
        <w:t>acheminée par correspondance</w:t>
      </w:r>
      <w:r w:rsidRPr="00DD2EE7">
        <w:rPr>
          <w:rFonts w:asciiTheme="minorHAnsi" w:hAnsiTheme="minorHAnsi"/>
          <w:lang w:val="fr-CA"/>
        </w:rPr>
        <w:t xml:space="preserve">. </w:t>
      </w:r>
    </w:p>
    <w:p w:rsidR="006F5388" w:rsidRPr="00DD2EE7" w:rsidRDefault="006F5388" w:rsidP="0029673C">
      <w:pPr>
        <w:spacing w:after="0" w:line="240" w:lineRule="auto"/>
        <w:ind w:left="142"/>
        <w:jc w:val="both"/>
        <w:rPr>
          <w:rFonts w:asciiTheme="minorHAnsi" w:hAnsiTheme="minorHAnsi"/>
          <w:lang w:val="fr-CA"/>
        </w:rPr>
      </w:pPr>
    </w:p>
    <w:p w:rsidR="00B50F17" w:rsidRPr="00DD2EE7" w:rsidRDefault="006F5388" w:rsidP="0029673C">
      <w:pPr>
        <w:spacing w:after="0" w:line="240" w:lineRule="auto"/>
        <w:ind w:left="142"/>
        <w:jc w:val="both"/>
        <w:rPr>
          <w:rFonts w:asciiTheme="minorHAnsi" w:hAnsiTheme="minorHAnsi"/>
          <w:lang w:val="fr-CA"/>
        </w:rPr>
      </w:pPr>
      <w:r w:rsidRPr="00DD2EE7">
        <w:rPr>
          <w:rFonts w:asciiTheme="minorHAnsi" w:hAnsiTheme="minorHAnsi"/>
          <w:lang w:val="fr-CA"/>
        </w:rPr>
        <w:t>Pour les modifications majeures, l</w:t>
      </w:r>
      <w:r w:rsidR="00B50F17" w:rsidRPr="00DD2EE7">
        <w:rPr>
          <w:rFonts w:asciiTheme="minorHAnsi" w:hAnsiTheme="minorHAnsi"/>
          <w:lang w:val="fr-CA"/>
        </w:rPr>
        <w:t>e comité d’analyse prendra acte des changements et transmettra des recommandations au conseil de la MRC sur les suites à donner en lien avec le financement accordé.</w:t>
      </w:r>
      <w:r w:rsidR="00B62611" w:rsidRPr="00DD2EE7">
        <w:rPr>
          <w:rFonts w:asciiTheme="minorHAnsi" w:hAnsiTheme="minorHAnsi"/>
          <w:lang w:val="fr-CA"/>
        </w:rPr>
        <w:t xml:space="preserve"> </w:t>
      </w:r>
    </w:p>
    <w:p w:rsidR="00445B63" w:rsidRPr="00DD2EE7" w:rsidRDefault="00445B63" w:rsidP="0029673C">
      <w:pPr>
        <w:spacing w:after="0" w:line="240" w:lineRule="auto"/>
        <w:ind w:left="142"/>
        <w:jc w:val="both"/>
        <w:rPr>
          <w:rFonts w:asciiTheme="minorHAnsi" w:hAnsiTheme="minorHAnsi"/>
          <w:lang w:val="fr-CA"/>
        </w:rPr>
      </w:pPr>
    </w:p>
    <w:p w:rsidR="00B50F17" w:rsidRPr="00DD2EE7" w:rsidRDefault="00B50F17" w:rsidP="0029673C">
      <w:pPr>
        <w:pStyle w:val="Titre4"/>
        <w:ind w:left="142"/>
        <w:jc w:val="left"/>
        <w:rPr>
          <w:rFonts w:asciiTheme="minorHAnsi" w:hAnsiTheme="minorHAnsi"/>
          <w:lang w:val="fr-CA"/>
        </w:rPr>
      </w:pPr>
      <w:r w:rsidRPr="00DD2EE7">
        <w:rPr>
          <w:rFonts w:asciiTheme="minorHAnsi" w:hAnsiTheme="minorHAnsi"/>
          <w:lang w:val="fr-CA"/>
        </w:rPr>
        <w:t>Reddition de compte</w:t>
      </w:r>
    </w:p>
    <w:p w:rsidR="00B62611" w:rsidRPr="00DD2EE7" w:rsidRDefault="00B50F17" w:rsidP="00B62611">
      <w:pPr>
        <w:spacing w:after="0" w:line="240" w:lineRule="auto"/>
        <w:ind w:left="142"/>
        <w:jc w:val="both"/>
        <w:rPr>
          <w:rFonts w:asciiTheme="minorHAnsi" w:hAnsiTheme="minorHAnsi"/>
          <w:lang w:val="fr-CA"/>
        </w:rPr>
      </w:pPr>
      <w:r w:rsidRPr="00DD2EE7">
        <w:rPr>
          <w:rFonts w:asciiTheme="minorHAnsi" w:hAnsiTheme="minorHAnsi"/>
          <w:lang w:val="fr-CA"/>
        </w:rPr>
        <w:t xml:space="preserve">Un canevas de bilan de projet est fourni en annexe B du protocole de financement. Ce document doit être complété et acheminé à l’agent de développement rural </w:t>
      </w:r>
      <w:r w:rsidR="00445B63" w:rsidRPr="00DD2EE7">
        <w:rPr>
          <w:rFonts w:asciiTheme="minorHAnsi" w:hAnsiTheme="minorHAnsi"/>
          <w:lang w:val="fr-CA"/>
        </w:rPr>
        <w:t xml:space="preserve">de la SOPER </w:t>
      </w:r>
      <w:r w:rsidRPr="00DD2EE7">
        <w:rPr>
          <w:rFonts w:asciiTheme="minorHAnsi" w:hAnsiTheme="minorHAnsi"/>
          <w:lang w:val="fr-CA"/>
        </w:rPr>
        <w:t xml:space="preserve">dans les trois mois suivant la fin </w:t>
      </w:r>
      <w:r w:rsidR="005B4ADF" w:rsidRPr="00DD2EE7">
        <w:rPr>
          <w:rFonts w:asciiTheme="minorHAnsi" w:hAnsiTheme="minorHAnsi"/>
          <w:lang w:val="fr-CA"/>
        </w:rPr>
        <w:t xml:space="preserve">réelle </w:t>
      </w:r>
      <w:r w:rsidRPr="00DD2EE7">
        <w:rPr>
          <w:rFonts w:asciiTheme="minorHAnsi" w:hAnsiTheme="minorHAnsi"/>
          <w:lang w:val="fr-CA"/>
        </w:rPr>
        <w:t xml:space="preserve">du projet. </w:t>
      </w:r>
      <w:r w:rsidR="00B62611" w:rsidRPr="00DD2EE7">
        <w:rPr>
          <w:rFonts w:asciiTheme="minorHAnsi" w:hAnsiTheme="minorHAnsi"/>
          <w:lang w:val="fr-CA"/>
        </w:rPr>
        <w:t>Des copies des pièces justificatives des dépenses effectuées pour le projet doivent être jointes au bilan du projet.</w:t>
      </w:r>
    </w:p>
    <w:p w:rsidR="00B50F17" w:rsidRPr="00DD2EE7" w:rsidRDefault="00B50F17" w:rsidP="0029673C">
      <w:pPr>
        <w:spacing w:after="0" w:line="240" w:lineRule="auto"/>
        <w:ind w:left="142"/>
        <w:jc w:val="both"/>
        <w:rPr>
          <w:rFonts w:asciiTheme="minorHAnsi" w:hAnsiTheme="minorHAnsi"/>
          <w:lang w:val="fr-CA"/>
        </w:rPr>
      </w:pPr>
    </w:p>
    <w:p w:rsidR="00B50F17" w:rsidRPr="00DD2EE7" w:rsidRDefault="00445B63" w:rsidP="0029673C">
      <w:pPr>
        <w:spacing w:after="0" w:line="240" w:lineRule="auto"/>
        <w:ind w:left="142"/>
        <w:jc w:val="both"/>
        <w:rPr>
          <w:rFonts w:asciiTheme="minorHAnsi" w:hAnsiTheme="minorHAnsi"/>
          <w:lang w:val="fr-CA"/>
        </w:rPr>
      </w:pPr>
      <w:r w:rsidRPr="00DD2EE7">
        <w:rPr>
          <w:rFonts w:asciiTheme="minorHAnsi" w:hAnsiTheme="minorHAnsi"/>
          <w:lang w:val="fr-CA"/>
        </w:rPr>
        <w:t xml:space="preserve">Le bilan doit présenter un état des revenus et dépenses qui balance. </w:t>
      </w:r>
      <w:r w:rsidR="00B50F17" w:rsidRPr="00DD2EE7">
        <w:rPr>
          <w:rFonts w:asciiTheme="minorHAnsi" w:hAnsiTheme="minorHAnsi"/>
          <w:lang w:val="fr-CA"/>
        </w:rPr>
        <w:t xml:space="preserve">Dans le cas ou le bilan financier du projet présente un surplus, </w:t>
      </w:r>
      <w:r w:rsidR="005B4ADF" w:rsidRPr="00DD2EE7">
        <w:rPr>
          <w:rFonts w:asciiTheme="minorHAnsi" w:hAnsiTheme="minorHAnsi"/>
          <w:lang w:val="fr-CA"/>
        </w:rPr>
        <w:t xml:space="preserve">des montants pourraient devoir être retournés. Cette </w:t>
      </w:r>
      <w:r w:rsidR="00B50F17" w:rsidRPr="00DD2EE7">
        <w:rPr>
          <w:rFonts w:asciiTheme="minorHAnsi" w:hAnsiTheme="minorHAnsi"/>
          <w:lang w:val="fr-CA"/>
        </w:rPr>
        <w:t>situation est évaluée au comité d’analyse et des recommandations sont acheminée</w:t>
      </w:r>
      <w:r w:rsidR="005B4ADF" w:rsidRPr="00DD2EE7">
        <w:rPr>
          <w:rFonts w:asciiTheme="minorHAnsi" w:hAnsiTheme="minorHAnsi"/>
          <w:lang w:val="fr-CA"/>
        </w:rPr>
        <w:t>s</w:t>
      </w:r>
      <w:r w:rsidR="00B50F17" w:rsidRPr="00DD2EE7">
        <w:rPr>
          <w:rFonts w:asciiTheme="minorHAnsi" w:hAnsiTheme="minorHAnsi"/>
          <w:lang w:val="fr-CA"/>
        </w:rPr>
        <w:t xml:space="preserve"> au conseil de la MRC sur les suites à donner en lien avec le financement accordé.</w:t>
      </w:r>
    </w:p>
    <w:p w:rsidR="00C21E6F" w:rsidRPr="00DD2EE7" w:rsidRDefault="00C21E6F" w:rsidP="0029673C">
      <w:pPr>
        <w:spacing w:after="0" w:line="240" w:lineRule="auto"/>
        <w:ind w:left="142"/>
        <w:jc w:val="both"/>
        <w:rPr>
          <w:rFonts w:asciiTheme="minorHAnsi" w:hAnsiTheme="minorHAnsi"/>
          <w:lang w:val="fr-CA"/>
        </w:rPr>
      </w:pPr>
    </w:p>
    <w:p w:rsidR="00C21E6F" w:rsidRPr="00DD2EE7" w:rsidRDefault="00C21E6F" w:rsidP="0029673C">
      <w:pPr>
        <w:pStyle w:val="Titre4"/>
        <w:ind w:left="142"/>
        <w:jc w:val="left"/>
        <w:rPr>
          <w:rFonts w:asciiTheme="minorHAnsi" w:hAnsiTheme="minorHAnsi"/>
          <w:lang w:val="fr-CA"/>
        </w:rPr>
      </w:pPr>
      <w:r w:rsidRPr="00DD2EE7">
        <w:rPr>
          <w:rFonts w:asciiTheme="minorHAnsi" w:hAnsiTheme="minorHAnsi"/>
          <w:lang w:val="fr-CA"/>
        </w:rPr>
        <w:t>Report des sommes non affectées</w:t>
      </w:r>
    </w:p>
    <w:p w:rsidR="00C21E6F" w:rsidRPr="00DD2EE7" w:rsidRDefault="00C21E6F" w:rsidP="0029673C">
      <w:pPr>
        <w:spacing w:after="0" w:line="240" w:lineRule="auto"/>
        <w:ind w:left="142"/>
        <w:jc w:val="both"/>
        <w:rPr>
          <w:rFonts w:asciiTheme="minorHAnsi" w:hAnsiTheme="minorHAnsi"/>
          <w:lang w:val="fr-CA"/>
        </w:rPr>
      </w:pPr>
      <w:r w:rsidRPr="00DD2EE7">
        <w:rPr>
          <w:rFonts w:asciiTheme="minorHAnsi" w:hAnsiTheme="minorHAnsi"/>
          <w:lang w:val="fr-CA"/>
        </w:rPr>
        <w:t>Les montants réservés pour les municipalités mais non engagés au conseil de la MRC d’octobre 2017 sont automatiquement cumulés pour faire l’objet d’un appel de projet</w:t>
      </w:r>
      <w:r w:rsidR="0066176C" w:rsidRPr="00DD2EE7">
        <w:rPr>
          <w:rFonts w:asciiTheme="minorHAnsi" w:hAnsiTheme="minorHAnsi"/>
          <w:lang w:val="fr-CA"/>
        </w:rPr>
        <w:t>s</w:t>
      </w:r>
      <w:r w:rsidRPr="00DD2EE7">
        <w:rPr>
          <w:rFonts w:asciiTheme="minorHAnsi" w:hAnsiTheme="minorHAnsi"/>
          <w:lang w:val="fr-CA"/>
        </w:rPr>
        <w:t xml:space="preserve"> complémentaire. Le conseil de la MRC peut ajouter à cet appel complémentaire d’autres sommes, par exemple celles affectées à des projets mais non conventionnés à la suite de l’abandon de ceux-ci.</w:t>
      </w:r>
    </w:p>
    <w:p w:rsidR="00C21E6F" w:rsidRPr="00DD2EE7" w:rsidRDefault="00C21E6F" w:rsidP="0029673C">
      <w:pPr>
        <w:spacing w:after="0" w:line="240" w:lineRule="auto"/>
        <w:ind w:left="142"/>
        <w:jc w:val="both"/>
        <w:rPr>
          <w:rFonts w:asciiTheme="minorHAnsi" w:hAnsiTheme="minorHAnsi"/>
          <w:lang w:val="fr-CA"/>
        </w:rPr>
      </w:pPr>
    </w:p>
    <w:p w:rsidR="00C21E6F" w:rsidRPr="00DD2EE7" w:rsidRDefault="00C21E6F" w:rsidP="0029673C">
      <w:pPr>
        <w:spacing w:after="0" w:line="240" w:lineRule="auto"/>
        <w:ind w:left="142"/>
        <w:jc w:val="both"/>
        <w:rPr>
          <w:rFonts w:asciiTheme="minorHAnsi" w:hAnsiTheme="minorHAnsi"/>
          <w:lang w:val="fr-CA"/>
        </w:rPr>
      </w:pPr>
      <w:r w:rsidRPr="00DD2EE7">
        <w:rPr>
          <w:rFonts w:asciiTheme="minorHAnsi" w:hAnsiTheme="minorHAnsi"/>
          <w:lang w:val="fr-CA"/>
        </w:rPr>
        <w:t>L’appel de projet</w:t>
      </w:r>
      <w:r w:rsidR="0066176C" w:rsidRPr="00DD2EE7">
        <w:rPr>
          <w:rFonts w:asciiTheme="minorHAnsi" w:hAnsiTheme="minorHAnsi"/>
          <w:lang w:val="fr-CA"/>
        </w:rPr>
        <w:t>s</w:t>
      </w:r>
      <w:r w:rsidRPr="00DD2EE7">
        <w:rPr>
          <w:rFonts w:asciiTheme="minorHAnsi" w:hAnsiTheme="minorHAnsi"/>
          <w:lang w:val="fr-CA"/>
        </w:rPr>
        <w:t xml:space="preserve"> complémentaire des sommes non affectées pour 2017-2018 peut recevoir des demandes jusqu’au 20 janvier 2018. Les financements sont adoptés au conseil de la MRC de février 2018.</w:t>
      </w:r>
    </w:p>
    <w:p w:rsidR="00A53A7A" w:rsidRPr="00DD2EE7" w:rsidRDefault="00A53A7A" w:rsidP="0029673C">
      <w:pPr>
        <w:spacing w:after="0" w:line="240" w:lineRule="auto"/>
        <w:ind w:left="142"/>
        <w:jc w:val="both"/>
        <w:rPr>
          <w:rFonts w:asciiTheme="minorHAnsi" w:hAnsiTheme="minorHAnsi"/>
          <w:lang w:val="fr-CA"/>
        </w:rPr>
      </w:pPr>
    </w:p>
    <w:p w:rsidR="007C49D8" w:rsidRPr="00DD2EE7" w:rsidRDefault="007C49D8" w:rsidP="002132B8">
      <w:pPr>
        <w:pStyle w:val="Titre2"/>
        <w:jc w:val="left"/>
        <w:rPr>
          <w:rFonts w:asciiTheme="minorHAnsi" w:hAnsiTheme="minorHAnsi"/>
          <w:b/>
          <w:lang w:val="fr-CA"/>
        </w:rPr>
      </w:pPr>
      <w:bookmarkStart w:id="9" w:name="_Toc475966843"/>
      <w:r w:rsidRPr="00DD2EE7">
        <w:rPr>
          <w:rFonts w:asciiTheme="minorHAnsi" w:hAnsiTheme="minorHAnsi"/>
          <w:b/>
          <w:lang w:val="fr-CA"/>
        </w:rPr>
        <w:t>2.3  Volet – Soutien aux corporations de développement</w:t>
      </w:r>
      <w:bookmarkEnd w:id="9"/>
    </w:p>
    <w:p w:rsidR="007F4E07" w:rsidRPr="00DD2EE7" w:rsidRDefault="007F4E07" w:rsidP="002132B8">
      <w:pPr>
        <w:pStyle w:val="Titre4"/>
        <w:jc w:val="left"/>
        <w:rPr>
          <w:rFonts w:asciiTheme="minorHAnsi" w:hAnsiTheme="minorHAnsi"/>
          <w:lang w:val="fr-CA"/>
        </w:rPr>
      </w:pPr>
    </w:p>
    <w:p w:rsidR="007C49D8" w:rsidRPr="00DD2EE7" w:rsidRDefault="007C49D8" w:rsidP="002132B8">
      <w:pPr>
        <w:pStyle w:val="Titre4"/>
        <w:jc w:val="left"/>
        <w:rPr>
          <w:rFonts w:asciiTheme="minorHAnsi" w:hAnsiTheme="minorHAnsi"/>
          <w:lang w:val="fr-CA"/>
        </w:rPr>
      </w:pPr>
      <w:r w:rsidRPr="00DD2EE7">
        <w:rPr>
          <w:rFonts w:asciiTheme="minorHAnsi" w:hAnsiTheme="minorHAnsi"/>
          <w:lang w:val="fr-CA"/>
        </w:rPr>
        <w:t>Organismes admissibles</w:t>
      </w:r>
    </w:p>
    <w:p w:rsidR="007C49D8" w:rsidRPr="00DD2EE7" w:rsidRDefault="007C49D8" w:rsidP="00476999">
      <w:pPr>
        <w:spacing w:after="0" w:line="240" w:lineRule="auto"/>
        <w:jc w:val="both"/>
        <w:rPr>
          <w:rFonts w:asciiTheme="minorHAnsi" w:hAnsiTheme="minorHAnsi"/>
          <w:lang w:val="fr-CA"/>
        </w:rPr>
      </w:pPr>
      <w:r w:rsidRPr="00DD2EE7">
        <w:rPr>
          <w:rFonts w:asciiTheme="minorHAnsi" w:hAnsiTheme="minorHAnsi"/>
          <w:lang w:val="fr-CA"/>
        </w:rPr>
        <w:t xml:space="preserve">Les corporations de développement admissibles à ce </w:t>
      </w:r>
      <w:r w:rsidR="001E2F4B" w:rsidRPr="00DD2EE7">
        <w:rPr>
          <w:rFonts w:asciiTheme="minorHAnsi" w:hAnsiTheme="minorHAnsi"/>
          <w:lang w:val="fr-CA"/>
        </w:rPr>
        <w:t xml:space="preserve">volet de </w:t>
      </w:r>
      <w:r w:rsidRPr="00DD2EE7">
        <w:rPr>
          <w:rFonts w:asciiTheme="minorHAnsi" w:hAnsiTheme="minorHAnsi"/>
          <w:lang w:val="fr-CA"/>
        </w:rPr>
        <w:t>financement sont :</w:t>
      </w:r>
    </w:p>
    <w:p w:rsidR="007C49D8" w:rsidRPr="00DD2EE7" w:rsidRDefault="007C49D8" w:rsidP="00476999">
      <w:pPr>
        <w:spacing w:after="0" w:line="240" w:lineRule="auto"/>
        <w:jc w:val="both"/>
        <w:rPr>
          <w:rFonts w:asciiTheme="minorHAnsi" w:hAnsiTheme="minorHAnsi"/>
          <w:lang w:val="fr-CA"/>
        </w:rPr>
      </w:pPr>
    </w:p>
    <w:p w:rsidR="007C49D8" w:rsidRPr="00DD2EE7" w:rsidRDefault="007C49D8" w:rsidP="007C49D8">
      <w:pPr>
        <w:pStyle w:val="Paragraphedeliste"/>
        <w:numPr>
          <w:ilvl w:val="0"/>
          <w:numId w:val="23"/>
        </w:numPr>
        <w:spacing w:after="0" w:line="240" w:lineRule="auto"/>
        <w:jc w:val="both"/>
        <w:rPr>
          <w:rFonts w:asciiTheme="minorHAnsi" w:hAnsiTheme="minorHAnsi"/>
          <w:lang w:val="fr-CA"/>
        </w:rPr>
      </w:pPr>
      <w:r w:rsidRPr="00DD2EE7">
        <w:rPr>
          <w:rFonts w:asciiTheme="minorHAnsi" w:hAnsiTheme="minorHAnsi"/>
          <w:lang w:val="fr-CA"/>
        </w:rPr>
        <w:t>Corporation de développement d’Esprit-Saint</w:t>
      </w:r>
    </w:p>
    <w:p w:rsidR="007C49D8" w:rsidRPr="00DD2EE7" w:rsidRDefault="007C49D8" w:rsidP="007C49D8">
      <w:pPr>
        <w:pStyle w:val="Paragraphedeliste"/>
        <w:numPr>
          <w:ilvl w:val="0"/>
          <w:numId w:val="23"/>
        </w:numPr>
        <w:spacing w:after="0" w:line="240" w:lineRule="auto"/>
        <w:jc w:val="both"/>
        <w:rPr>
          <w:rFonts w:asciiTheme="minorHAnsi" w:hAnsiTheme="minorHAnsi"/>
          <w:lang w:val="fr-CA"/>
        </w:rPr>
      </w:pPr>
      <w:r w:rsidRPr="00DD2EE7">
        <w:rPr>
          <w:rFonts w:asciiTheme="minorHAnsi" w:hAnsiTheme="minorHAnsi"/>
          <w:lang w:val="fr-CA"/>
        </w:rPr>
        <w:t>Corporation de développement de La Trinité-des-Monts</w:t>
      </w:r>
    </w:p>
    <w:p w:rsidR="007C49D8" w:rsidRPr="00DD2EE7" w:rsidRDefault="007C49D8" w:rsidP="007C49D8">
      <w:pPr>
        <w:pStyle w:val="Paragraphedeliste"/>
        <w:numPr>
          <w:ilvl w:val="0"/>
          <w:numId w:val="23"/>
        </w:numPr>
        <w:spacing w:after="0" w:line="240" w:lineRule="auto"/>
        <w:jc w:val="both"/>
        <w:rPr>
          <w:rFonts w:asciiTheme="minorHAnsi" w:hAnsiTheme="minorHAnsi"/>
          <w:lang w:val="fr-CA"/>
        </w:rPr>
      </w:pPr>
      <w:r w:rsidRPr="00DD2EE7">
        <w:rPr>
          <w:rFonts w:asciiTheme="minorHAnsi" w:hAnsiTheme="minorHAnsi"/>
          <w:lang w:val="fr-CA"/>
        </w:rPr>
        <w:t>Association de développement de Saint-Marcellin</w:t>
      </w:r>
    </w:p>
    <w:p w:rsidR="007C49D8" w:rsidRPr="00DD2EE7" w:rsidRDefault="007C49D8" w:rsidP="007C49D8">
      <w:pPr>
        <w:pStyle w:val="Paragraphedeliste"/>
        <w:numPr>
          <w:ilvl w:val="0"/>
          <w:numId w:val="23"/>
        </w:numPr>
        <w:spacing w:after="0" w:line="240" w:lineRule="auto"/>
        <w:jc w:val="both"/>
        <w:rPr>
          <w:rFonts w:asciiTheme="minorHAnsi" w:hAnsiTheme="minorHAnsi"/>
          <w:lang w:val="fr-CA"/>
        </w:rPr>
      </w:pPr>
      <w:r w:rsidRPr="00DD2EE7">
        <w:rPr>
          <w:rFonts w:asciiTheme="minorHAnsi" w:hAnsiTheme="minorHAnsi"/>
          <w:lang w:val="fr-CA"/>
        </w:rPr>
        <w:t>Corporation de développement de Saint-Narcisse-de-Rimouski</w:t>
      </w:r>
    </w:p>
    <w:p w:rsidR="007C49D8" w:rsidRPr="00DD2EE7" w:rsidRDefault="00DC392D" w:rsidP="007C49D8">
      <w:pPr>
        <w:pStyle w:val="Paragraphedeliste"/>
        <w:numPr>
          <w:ilvl w:val="0"/>
          <w:numId w:val="23"/>
        </w:numPr>
        <w:spacing w:after="0" w:line="240" w:lineRule="auto"/>
        <w:jc w:val="both"/>
        <w:rPr>
          <w:rFonts w:asciiTheme="minorHAnsi" w:hAnsiTheme="minorHAnsi"/>
          <w:lang w:val="fr-CA"/>
        </w:rPr>
      </w:pPr>
      <w:r w:rsidRPr="00DD2EE7">
        <w:rPr>
          <w:rFonts w:asciiTheme="minorHAnsi" w:hAnsiTheme="minorHAnsi"/>
          <w:lang w:val="fr-CA"/>
        </w:rPr>
        <w:t>Corporation de développement de Saint-Fabien</w:t>
      </w:r>
    </w:p>
    <w:p w:rsidR="00DC392D" w:rsidRPr="00DD2EE7" w:rsidRDefault="00DC392D" w:rsidP="007C49D8">
      <w:pPr>
        <w:pStyle w:val="Paragraphedeliste"/>
        <w:numPr>
          <w:ilvl w:val="0"/>
          <w:numId w:val="23"/>
        </w:numPr>
        <w:spacing w:after="0" w:line="240" w:lineRule="auto"/>
        <w:jc w:val="both"/>
        <w:rPr>
          <w:rFonts w:asciiTheme="minorHAnsi" w:hAnsiTheme="minorHAnsi"/>
          <w:lang w:val="fr-CA"/>
        </w:rPr>
      </w:pPr>
      <w:r w:rsidRPr="00DD2EE7">
        <w:rPr>
          <w:rFonts w:asciiTheme="minorHAnsi" w:hAnsiTheme="minorHAnsi"/>
          <w:lang w:val="fr-CA"/>
        </w:rPr>
        <w:t>Corporation de développement de Saint-Eugène-de-</w:t>
      </w:r>
      <w:proofErr w:type="spellStart"/>
      <w:r w:rsidRPr="00DD2EE7">
        <w:rPr>
          <w:rFonts w:asciiTheme="minorHAnsi" w:hAnsiTheme="minorHAnsi"/>
          <w:lang w:val="fr-CA"/>
        </w:rPr>
        <w:t>Ladrière</w:t>
      </w:r>
      <w:proofErr w:type="spellEnd"/>
    </w:p>
    <w:p w:rsidR="00DC392D" w:rsidRPr="00DD2EE7" w:rsidRDefault="00DC392D" w:rsidP="007C49D8">
      <w:pPr>
        <w:pStyle w:val="Paragraphedeliste"/>
        <w:numPr>
          <w:ilvl w:val="0"/>
          <w:numId w:val="23"/>
        </w:numPr>
        <w:spacing w:after="0" w:line="240" w:lineRule="auto"/>
        <w:jc w:val="both"/>
        <w:rPr>
          <w:rFonts w:asciiTheme="minorHAnsi" w:hAnsiTheme="minorHAnsi"/>
          <w:lang w:val="fr-CA"/>
        </w:rPr>
      </w:pPr>
      <w:proofErr w:type="spellStart"/>
      <w:r w:rsidRPr="00DD2EE7">
        <w:rPr>
          <w:rFonts w:asciiTheme="minorHAnsi" w:hAnsiTheme="minorHAnsi"/>
          <w:lang w:val="fr-CA"/>
        </w:rPr>
        <w:t>Mobilisaction</w:t>
      </w:r>
      <w:proofErr w:type="spellEnd"/>
      <w:r w:rsidRPr="00DD2EE7">
        <w:rPr>
          <w:rFonts w:asciiTheme="minorHAnsi" w:hAnsiTheme="minorHAnsi"/>
          <w:lang w:val="fr-CA"/>
        </w:rPr>
        <w:t xml:space="preserve"> de Saint-Fabien</w:t>
      </w:r>
    </w:p>
    <w:p w:rsidR="007C49D8" w:rsidRPr="00DD2EE7" w:rsidRDefault="007C49D8" w:rsidP="00476999">
      <w:pPr>
        <w:spacing w:after="0" w:line="240" w:lineRule="auto"/>
        <w:jc w:val="both"/>
        <w:rPr>
          <w:rFonts w:asciiTheme="minorHAnsi" w:hAnsiTheme="minorHAnsi"/>
          <w:lang w:val="fr-CA"/>
        </w:rPr>
      </w:pPr>
    </w:p>
    <w:p w:rsidR="007C49D8" w:rsidRPr="00DD2EE7" w:rsidRDefault="007C49D8" w:rsidP="002132B8">
      <w:pPr>
        <w:pStyle w:val="Titre4"/>
        <w:jc w:val="left"/>
        <w:rPr>
          <w:rFonts w:asciiTheme="minorHAnsi" w:hAnsiTheme="minorHAnsi"/>
          <w:lang w:val="fr-CA"/>
        </w:rPr>
      </w:pPr>
      <w:r w:rsidRPr="00DD2EE7">
        <w:rPr>
          <w:rFonts w:asciiTheme="minorHAnsi" w:hAnsiTheme="minorHAnsi"/>
          <w:lang w:val="fr-CA"/>
        </w:rPr>
        <w:t>Dépenses admissibles</w:t>
      </w:r>
    </w:p>
    <w:p w:rsidR="00DC392D" w:rsidRPr="00DD2EE7" w:rsidRDefault="00DC392D" w:rsidP="00476999">
      <w:pPr>
        <w:spacing w:after="0" w:line="240" w:lineRule="auto"/>
        <w:jc w:val="both"/>
        <w:rPr>
          <w:rFonts w:asciiTheme="minorHAnsi" w:hAnsiTheme="minorHAnsi"/>
          <w:lang w:val="fr-CA"/>
        </w:rPr>
      </w:pPr>
      <w:r w:rsidRPr="00DD2EE7">
        <w:rPr>
          <w:rFonts w:asciiTheme="minorHAnsi" w:hAnsiTheme="minorHAnsi"/>
          <w:lang w:val="fr-CA"/>
        </w:rPr>
        <w:t>Le financement vise les dépenses opérationnelles telles que : équipement de bureau, frais de poste, frais de papeterie, salaires, honoraires, frais de télécommunications, assurances, études d’opportunités, support à des initiatives locales ou constitution/consolidation d’un fonds de développement local.</w:t>
      </w:r>
    </w:p>
    <w:p w:rsidR="00DC392D" w:rsidRPr="00DD2EE7" w:rsidRDefault="00DC392D" w:rsidP="00476999">
      <w:pPr>
        <w:spacing w:after="0" w:line="240" w:lineRule="auto"/>
        <w:jc w:val="both"/>
        <w:rPr>
          <w:rFonts w:asciiTheme="minorHAnsi" w:hAnsiTheme="minorHAnsi"/>
          <w:lang w:val="fr-CA"/>
        </w:rPr>
      </w:pPr>
    </w:p>
    <w:p w:rsidR="00DC392D" w:rsidRPr="00DD2EE7" w:rsidRDefault="00DC392D" w:rsidP="00476999">
      <w:pPr>
        <w:spacing w:after="0" w:line="240" w:lineRule="auto"/>
        <w:jc w:val="both"/>
        <w:rPr>
          <w:rFonts w:asciiTheme="minorHAnsi" w:hAnsiTheme="minorHAnsi"/>
          <w:lang w:val="fr-CA"/>
        </w:rPr>
      </w:pPr>
      <w:r w:rsidRPr="00DD2EE7">
        <w:rPr>
          <w:rFonts w:asciiTheme="minorHAnsi" w:hAnsiTheme="minorHAnsi"/>
          <w:lang w:val="fr-CA"/>
        </w:rPr>
        <w:t>Dans le cas d’un doute sur l’admissibilité d’un élément de dépense, il est de mise de vérifier auprès de l’agent de développement rural.</w:t>
      </w:r>
    </w:p>
    <w:p w:rsidR="00DC392D" w:rsidRPr="00DD2EE7" w:rsidRDefault="00DC392D" w:rsidP="00476999">
      <w:pPr>
        <w:spacing w:after="0" w:line="240" w:lineRule="auto"/>
        <w:jc w:val="both"/>
        <w:rPr>
          <w:rFonts w:asciiTheme="minorHAnsi" w:hAnsiTheme="minorHAnsi"/>
          <w:lang w:val="fr-CA"/>
        </w:rPr>
      </w:pPr>
    </w:p>
    <w:p w:rsidR="007C49D8" w:rsidRPr="00DD2EE7" w:rsidRDefault="007C49D8" w:rsidP="002132B8">
      <w:pPr>
        <w:pStyle w:val="Titre4"/>
        <w:jc w:val="left"/>
        <w:rPr>
          <w:rFonts w:asciiTheme="minorHAnsi" w:hAnsiTheme="minorHAnsi"/>
          <w:lang w:val="fr-CA"/>
        </w:rPr>
      </w:pPr>
      <w:r w:rsidRPr="00DD2EE7">
        <w:rPr>
          <w:rFonts w:asciiTheme="minorHAnsi" w:hAnsiTheme="minorHAnsi"/>
          <w:lang w:val="fr-CA"/>
        </w:rPr>
        <w:t>Soumission d’une demande</w:t>
      </w:r>
    </w:p>
    <w:p w:rsidR="001E2F4B" w:rsidRPr="00DD2EE7" w:rsidRDefault="00DC392D" w:rsidP="00476999">
      <w:pPr>
        <w:spacing w:after="0" w:line="240" w:lineRule="auto"/>
        <w:jc w:val="both"/>
        <w:rPr>
          <w:rFonts w:asciiTheme="minorHAnsi" w:hAnsiTheme="minorHAnsi"/>
          <w:lang w:val="fr-CA"/>
        </w:rPr>
      </w:pPr>
      <w:r w:rsidRPr="00DD2EE7">
        <w:rPr>
          <w:rFonts w:asciiTheme="minorHAnsi" w:hAnsiTheme="minorHAnsi"/>
          <w:lang w:val="fr-CA"/>
        </w:rPr>
        <w:t xml:space="preserve">Pour soumettre une demande d’aide financière, </w:t>
      </w:r>
      <w:r w:rsidR="005D1685" w:rsidRPr="00DD2EE7">
        <w:rPr>
          <w:rFonts w:asciiTheme="minorHAnsi" w:hAnsiTheme="minorHAnsi"/>
          <w:lang w:val="fr-CA"/>
        </w:rPr>
        <w:t>les documents suivants doivent être acheminés à</w:t>
      </w:r>
      <w:r w:rsidR="001E2F4B" w:rsidRPr="00DD2EE7">
        <w:rPr>
          <w:rFonts w:asciiTheme="minorHAnsi" w:hAnsiTheme="minorHAnsi"/>
          <w:lang w:val="fr-CA"/>
        </w:rPr>
        <w:t xml:space="preserve"> l’agent de développement rural :</w:t>
      </w:r>
    </w:p>
    <w:p w:rsidR="001E2F4B" w:rsidRPr="00DD2EE7" w:rsidRDefault="001E2F4B" w:rsidP="00476999">
      <w:pPr>
        <w:spacing w:after="0" w:line="240" w:lineRule="auto"/>
        <w:jc w:val="both"/>
        <w:rPr>
          <w:rFonts w:asciiTheme="minorHAnsi" w:hAnsiTheme="minorHAnsi"/>
          <w:lang w:val="fr-CA"/>
        </w:rPr>
      </w:pPr>
    </w:p>
    <w:p w:rsidR="001E2F4B" w:rsidRPr="00DD2EE7" w:rsidRDefault="001E2F4B" w:rsidP="001E2F4B">
      <w:pPr>
        <w:pStyle w:val="Paragraphedeliste"/>
        <w:numPr>
          <w:ilvl w:val="0"/>
          <w:numId w:val="24"/>
        </w:numPr>
        <w:spacing w:after="0" w:line="240" w:lineRule="auto"/>
        <w:jc w:val="both"/>
        <w:rPr>
          <w:rFonts w:asciiTheme="minorHAnsi" w:hAnsiTheme="minorHAnsi"/>
          <w:lang w:val="fr-CA"/>
        </w:rPr>
      </w:pPr>
      <w:r w:rsidRPr="00DD2EE7">
        <w:rPr>
          <w:rFonts w:asciiTheme="minorHAnsi" w:hAnsiTheme="minorHAnsi"/>
          <w:lang w:val="fr-CA"/>
        </w:rPr>
        <w:t>Résolution du conseil d’administration qui identifie la demande de financement et la personne signataire du protocole d’entente.</w:t>
      </w:r>
    </w:p>
    <w:p w:rsidR="001E2F4B" w:rsidRPr="00DD2EE7" w:rsidRDefault="001E2F4B" w:rsidP="001E2F4B">
      <w:pPr>
        <w:pStyle w:val="Paragraphedeliste"/>
        <w:numPr>
          <w:ilvl w:val="0"/>
          <w:numId w:val="24"/>
        </w:numPr>
        <w:spacing w:after="0" w:line="240" w:lineRule="auto"/>
        <w:jc w:val="both"/>
        <w:rPr>
          <w:rFonts w:asciiTheme="minorHAnsi" w:hAnsiTheme="minorHAnsi"/>
          <w:lang w:val="fr-CA"/>
        </w:rPr>
      </w:pPr>
      <w:r w:rsidRPr="00DD2EE7">
        <w:rPr>
          <w:rFonts w:asciiTheme="minorHAnsi" w:hAnsiTheme="minorHAnsi"/>
          <w:lang w:val="fr-CA"/>
        </w:rPr>
        <w:t>Plan d’action pour l’année financée.</w:t>
      </w:r>
    </w:p>
    <w:p w:rsidR="00DC392D" w:rsidRPr="00DD2EE7" w:rsidRDefault="00DC392D" w:rsidP="00476999">
      <w:pPr>
        <w:spacing w:after="0" w:line="240" w:lineRule="auto"/>
        <w:jc w:val="both"/>
        <w:rPr>
          <w:rFonts w:asciiTheme="minorHAnsi" w:hAnsiTheme="minorHAnsi"/>
          <w:lang w:val="fr-CA"/>
        </w:rPr>
      </w:pPr>
    </w:p>
    <w:p w:rsidR="007C49D8" w:rsidRPr="00DD2EE7" w:rsidRDefault="001E2F4B" w:rsidP="002132B8">
      <w:pPr>
        <w:pStyle w:val="Titre4"/>
        <w:jc w:val="left"/>
        <w:rPr>
          <w:rFonts w:asciiTheme="minorHAnsi" w:hAnsiTheme="minorHAnsi"/>
          <w:lang w:val="fr-CA"/>
        </w:rPr>
      </w:pPr>
      <w:r w:rsidRPr="00DD2EE7">
        <w:rPr>
          <w:rFonts w:asciiTheme="minorHAnsi" w:hAnsiTheme="minorHAnsi"/>
          <w:lang w:val="fr-CA"/>
        </w:rPr>
        <w:t>Montant disponible</w:t>
      </w:r>
    </w:p>
    <w:p w:rsidR="001E2F4B" w:rsidRPr="00DD2EE7" w:rsidRDefault="001E2F4B" w:rsidP="00476999">
      <w:pPr>
        <w:spacing w:after="0" w:line="240" w:lineRule="auto"/>
        <w:jc w:val="both"/>
        <w:rPr>
          <w:rFonts w:asciiTheme="minorHAnsi" w:hAnsiTheme="minorHAnsi"/>
          <w:lang w:val="fr-CA"/>
        </w:rPr>
      </w:pPr>
      <w:r w:rsidRPr="00DD2EE7">
        <w:rPr>
          <w:rFonts w:asciiTheme="minorHAnsi" w:hAnsiTheme="minorHAnsi"/>
          <w:lang w:val="fr-CA"/>
        </w:rPr>
        <w:t xml:space="preserve">Un montant de 4 000$ est disponible pour chacune des </w:t>
      </w:r>
      <w:r w:rsidR="00B62611" w:rsidRPr="00DD2EE7">
        <w:rPr>
          <w:rFonts w:asciiTheme="minorHAnsi" w:hAnsiTheme="minorHAnsi"/>
          <w:lang w:val="fr-CA"/>
        </w:rPr>
        <w:t>organisations</w:t>
      </w:r>
      <w:r w:rsidRPr="00DD2EE7">
        <w:rPr>
          <w:rFonts w:asciiTheme="minorHAnsi" w:hAnsiTheme="minorHAnsi"/>
          <w:lang w:val="fr-CA"/>
        </w:rPr>
        <w:t xml:space="preserve"> admissibles. </w:t>
      </w:r>
    </w:p>
    <w:p w:rsidR="001E2F4B" w:rsidRPr="00DD2EE7" w:rsidRDefault="001E2F4B" w:rsidP="00476999">
      <w:pPr>
        <w:spacing w:after="0" w:line="240" w:lineRule="auto"/>
        <w:jc w:val="both"/>
        <w:rPr>
          <w:rFonts w:asciiTheme="minorHAnsi" w:hAnsiTheme="minorHAnsi"/>
          <w:lang w:val="fr-CA"/>
        </w:rPr>
      </w:pPr>
    </w:p>
    <w:p w:rsidR="001E2F4B" w:rsidRPr="00DD2EE7" w:rsidRDefault="001E2F4B" w:rsidP="00476999">
      <w:pPr>
        <w:spacing w:after="0" w:line="240" w:lineRule="auto"/>
        <w:jc w:val="both"/>
        <w:rPr>
          <w:rFonts w:asciiTheme="minorHAnsi" w:hAnsiTheme="minorHAnsi"/>
          <w:lang w:val="fr-CA"/>
        </w:rPr>
      </w:pPr>
      <w:r w:rsidRPr="00DD2EE7">
        <w:rPr>
          <w:rFonts w:asciiTheme="minorHAnsi" w:hAnsiTheme="minorHAnsi"/>
          <w:lang w:val="fr-CA"/>
        </w:rPr>
        <w:t>Le financement est effectué en un seul versement, suivant la réception des documents requis.</w:t>
      </w:r>
    </w:p>
    <w:p w:rsidR="002132B8" w:rsidRPr="00DD2EE7" w:rsidRDefault="002132B8" w:rsidP="00476999">
      <w:pPr>
        <w:spacing w:after="0" w:line="240" w:lineRule="auto"/>
        <w:jc w:val="both"/>
        <w:rPr>
          <w:rFonts w:asciiTheme="minorHAnsi" w:hAnsiTheme="minorHAnsi"/>
          <w:lang w:val="fr-CA"/>
        </w:rPr>
      </w:pPr>
    </w:p>
    <w:p w:rsidR="007C49D8" w:rsidRPr="00DD2EE7" w:rsidRDefault="007C49D8" w:rsidP="002132B8">
      <w:pPr>
        <w:pStyle w:val="Titre4"/>
        <w:jc w:val="left"/>
        <w:rPr>
          <w:rFonts w:asciiTheme="minorHAnsi" w:hAnsiTheme="minorHAnsi"/>
          <w:lang w:val="fr-CA"/>
        </w:rPr>
      </w:pPr>
      <w:r w:rsidRPr="00DD2EE7">
        <w:rPr>
          <w:rFonts w:asciiTheme="minorHAnsi" w:hAnsiTheme="minorHAnsi"/>
          <w:lang w:val="fr-CA"/>
        </w:rPr>
        <w:t>Reddition de comptes</w:t>
      </w:r>
    </w:p>
    <w:p w:rsidR="007C49D8" w:rsidRPr="00DD2EE7" w:rsidRDefault="001E2F4B" w:rsidP="00476999">
      <w:pPr>
        <w:spacing w:after="0" w:line="240" w:lineRule="auto"/>
        <w:jc w:val="both"/>
        <w:rPr>
          <w:rFonts w:asciiTheme="minorHAnsi" w:hAnsiTheme="minorHAnsi"/>
          <w:lang w:val="fr-CA"/>
        </w:rPr>
      </w:pPr>
      <w:r w:rsidRPr="00DD2EE7">
        <w:rPr>
          <w:rFonts w:asciiTheme="minorHAnsi" w:hAnsiTheme="minorHAnsi"/>
          <w:lang w:val="fr-CA"/>
        </w:rPr>
        <w:t xml:space="preserve">Un bilan des activités ainsi qu’un rapport financier doivent être remis à la SOPER avant le 31 mars </w:t>
      </w:r>
      <w:r w:rsidR="00D776FB" w:rsidRPr="00DD2EE7">
        <w:rPr>
          <w:rFonts w:asciiTheme="minorHAnsi" w:hAnsiTheme="minorHAnsi"/>
          <w:lang w:val="fr-CA"/>
        </w:rPr>
        <w:t xml:space="preserve">suivant </w:t>
      </w:r>
      <w:r w:rsidRPr="00DD2EE7">
        <w:rPr>
          <w:rFonts w:asciiTheme="minorHAnsi" w:hAnsiTheme="minorHAnsi"/>
          <w:lang w:val="fr-CA"/>
        </w:rPr>
        <w:t xml:space="preserve">l’année financée. </w:t>
      </w:r>
    </w:p>
    <w:p w:rsidR="007C49D8" w:rsidRPr="00DD2EE7" w:rsidRDefault="007C49D8" w:rsidP="00476999">
      <w:pPr>
        <w:spacing w:after="0" w:line="240" w:lineRule="auto"/>
        <w:jc w:val="both"/>
        <w:rPr>
          <w:rFonts w:asciiTheme="minorHAnsi" w:hAnsiTheme="minorHAnsi"/>
          <w:lang w:val="fr-CA"/>
        </w:rPr>
      </w:pPr>
    </w:p>
    <w:p w:rsidR="007C49D8" w:rsidRPr="00DD2EE7" w:rsidRDefault="007C49D8" w:rsidP="00C6483A">
      <w:pPr>
        <w:pStyle w:val="Titre2"/>
        <w:ind w:right="-7"/>
        <w:jc w:val="left"/>
        <w:rPr>
          <w:rFonts w:asciiTheme="minorHAnsi" w:hAnsiTheme="minorHAnsi"/>
          <w:b/>
          <w:lang w:val="fr-CA"/>
        </w:rPr>
      </w:pPr>
      <w:bookmarkStart w:id="10" w:name="_Toc475966844"/>
      <w:r w:rsidRPr="00DD2EE7">
        <w:rPr>
          <w:rFonts w:asciiTheme="minorHAnsi" w:hAnsiTheme="minorHAnsi"/>
          <w:b/>
          <w:lang w:val="fr-CA"/>
        </w:rPr>
        <w:t>2.4  Volet – Partage de ressources entre municipalités</w:t>
      </w:r>
      <w:bookmarkEnd w:id="10"/>
    </w:p>
    <w:p w:rsidR="00D40556" w:rsidRPr="00DD2EE7" w:rsidRDefault="00D40556" w:rsidP="00DB068D">
      <w:pPr>
        <w:pStyle w:val="Titre4"/>
        <w:jc w:val="left"/>
        <w:rPr>
          <w:rFonts w:asciiTheme="minorHAnsi" w:hAnsiTheme="minorHAnsi"/>
          <w:lang w:val="fr-CA"/>
        </w:rPr>
      </w:pPr>
      <w:r w:rsidRPr="00DD2EE7">
        <w:rPr>
          <w:rFonts w:asciiTheme="minorHAnsi" w:hAnsiTheme="minorHAnsi"/>
          <w:lang w:val="fr-CA"/>
        </w:rPr>
        <w:t>Municipalités admissibles</w:t>
      </w:r>
    </w:p>
    <w:p w:rsidR="00D40556" w:rsidRDefault="00D40556" w:rsidP="006C1FA9">
      <w:pPr>
        <w:spacing w:after="0" w:line="240" w:lineRule="auto"/>
        <w:jc w:val="both"/>
        <w:rPr>
          <w:rFonts w:asciiTheme="minorHAnsi" w:hAnsiTheme="minorHAnsi"/>
          <w:lang w:val="fr-CA"/>
        </w:rPr>
      </w:pPr>
      <w:r w:rsidRPr="00DD2EE7">
        <w:rPr>
          <w:rFonts w:asciiTheme="minorHAnsi" w:hAnsiTheme="minorHAnsi"/>
          <w:lang w:val="fr-CA"/>
        </w:rPr>
        <w:t>L’ensemble des municipalités rurales sont admissibles : Esprit-Saint, La Trinité-des-Monts, Saint-Narcisse-de-Rimouski, Saint-Marcellin, Saint-Eugène-de-</w:t>
      </w:r>
      <w:proofErr w:type="spellStart"/>
      <w:r w:rsidRPr="00DD2EE7">
        <w:rPr>
          <w:rFonts w:asciiTheme="minorHAnsi" w:hAnsiTheme="minorHAnsi"/>
          <w:lang w:val="fr-CA"/>
        </w:rPr>
        <w:t>Ladrière</w:t>
      </w:r>
      <w:proofErr w:type="spellEnd"/>
      <w:r w:rsidRPr="00DD2EE7">
        <w:rPr>
          <w:rFonts w:asciiTheme="minorHAnsi" w:hAnsiTheme="minorHAnsi"/>
          <w:lang w:val="fr-CA"/>
        </w:rPr>
        <w:t>, Saint-Valérien, Saint-Fabien et Saint-Anaclet-de-Lessard.</w:t>
      </w:r>
    </w:p>
    <w:p w:rsidR="00064581" w:rsidRPr="00DD2EE7" w:rsidRDefault="00064581" w:rsidP="006C1FA9">
      <w:pPr>
        <w:spacing w:after="0" w:line="240" w:lineRule="auto"/>
        <w:jc w:val="both"/>
        <w:rPr>
          <w:rFonts w:asciiTheme="minorHAnsi" w:hAnsiTheme="minorHAnsi"/>
          <w:lang w:val="fr-CA"/>
        </w:rPr>
      </w:pPr>
    </w:p>
    <w:p w:rsidR="00B84D02" w:rsidRPr="00DD2EE7" w:rsidRDefault="00B84D02" w:rsidP="00DB068D">
      <w:pPr>
        <w:pStyle w:val="Titre4"/>
        <w:jc w:val="left"/>
        <w:rPr>
          <w:rFonts w:asciiTheme="minorHAnsi" w:hAnsiTheme="minorHAnsi"/>
          <w:lang w:val="fr-CA"/>
        </w:rPr>
      </w:pPr>
      <w:r w:rsidRPr="00DD2EE7">
        <w:rPr>
          <w:rFonts w:asciiTheme="minorHAnsi" w:hAnsiTheme="minorHAnsi"/>
          <w:lang w:val="fr-CA"/>
        </w:rPr>
        <w:t>Identification des opportunités de partage</w:t>
      </w:r>
    </w:p>
    <w:p w:rsidR="00D40556" w:rsidRPr="00DD2EE7" w:rsidRDefault="00D40556" w:rsidP="00476999">
      <w:pPr>
        <w:spacing w:after="0" w:line="240" w:lineRule="auto"/>
        <w:jc w:val="both"/>
        <w:rPr>
          <w:rFonts w:asciiTheme="minorHAnsi" w:hAnsiTheme="minorHAnsi"/>
          <w:lang w:val="fr-CA"/>
        </w:rPr>
      </w:pPr>
      <w:r w:rsidRPr="00DD2EE7">
        <w:rPr>
          <w:rFonts w:asciiTheme="minorHAnsi" w:hAnsiTheme="minorHAnsi"/>
          <w:lang w:val="fr-CA"/>
        </w:rPr>
        <w:t xml:space="preserve">Chacune des municipalités est responsable d’identifier les expertises qu’elle </w:t>
      </w:r>
      <w:r w:rsidR="00215334" w:rsidRPr="00DD2EE7">
        <w:rPr>
          <w:rFonts w:asciiTheme="minorHAnsi" w:hAnsiTheme="minorHAnsi"/>
          <w:lang w:val="fr-CA"/>
        </w:rPr>
        <w:t>propose</w:t>
      </w:r>
      <w:r w:rsidRPr="00DD2EE7">
        <w:rPr>
          <w:rFonts w:asciiTheme="minorHAnsi" w:hAnsiTheme="minorHAnsi"/>
          <w:lang w:val="fr-CA"/>
        </w:rPr>
        <w:t xml:space="preserve"> de partager</w:t>
      </w:r>
      <w:r w:rsidR="00215334" w:rsidRPr="00DD2EE7">
        <w:rPr>
          <w:rFonts w:asciiTheme="minorHAnsi" w:hAnsiTheme="minorHAnsi"/>
          <w:lang w:val="fr-CA"/>
        </w:rPr>
        <w:t xml:space="preserve"> et de</w:t>
      </w:r>
      <w:r w:rsidRPr="00DD2EE7">
        <w:rPr>
          <w:rFonts w:asciiTheme="minorHAnsi" w:hAnsiTheme="minorHAnsi"/>
          <w:lang w:val="fr-CA"/>
        </w:rPr>
        <w:t xml:space="preserve"> communique</w:t>
      </w:r>
      <w:r w:rsidR="00215334" w:rsidRPr="00DD2EE7">
        <w:rPr>
          <w:rFonts w:asciiTheme="minorHAnsi" w:hAnsiTheme="minorHAnsi"/>
          <w:lang w:val="fr-CA"/>
        </w:rPr>
        <w:t>r</w:t>
      </w:r>
      <w:r w:rsidRPr="00DD2EE7">
        <w:rPr>
          <w:rFonts w:asciiTheme="minorHAnsi" w:hAnsiTheme="minorHAnsi"/>
          <w:lang w:val="fr-CA"/>
        </w:rPr>
        <w:t xml:space="preserve"> ces informations à l’agent de développement rural. Les différentes expertises offertes sont recensées et diffusées </w:t>
      </w:r>
      <w:r w:rsidR="00215334" w:rsidRPr="00DD2EE7">
        <w:rPr>
          <w:rFonts w:asciiTheme="minorHAnsi" w:hAnsiTheme="minorHAnsi"/>
          <w:lang w:val="fr-CA"/>
        </w:rPr>
        <w:t xml:space="preserve">par courriel </w:t>
      </w:r>
      <w:r w:rsidRPr="00DD2EE7">
        <w:rPr>
          <w:rFonts w:asciiTheme="minorHAnsi" w:hAnsiTheme="minorHAnsi"/>
          <w:lang w:val="fr-CA"/>
        </w:rPr>
        <w:t>aux municipalités.</w:t>
      </w:r>
    </w:p>
    <w:p w:rsidR="00D40556" w:rsidRPr="00DD2EE7" w:rsidRDefault="00D40556" w:rsidP="00476999">
      <w:pPr>
        <w:spacing w:after="0" w:line="240" w:lineRule="auto"/>
        <w:jc w:val="both"/>
        <w:rPr>
          <w:rFonts w:asciiTheme="minorHAnsi" w:hAnsiTheme="minorHAnsi"/>
          <w:lang w:val="fr-CA"/>
        </w:rPr>
      </w:pPr>
    </w:p>
    <w:p w:rsidR="00C809DB" w:rsidRPr="00DD2EE7" w:rsidRDefault="00C809DB" w:rsidP="00C809DB">
      <w:pPr>
        <w:spacing w:after="0" w:line="240" w:lineRule="auto"/>
        <w:jc w:val="both"/>
        <w:rPr>
          <w:rFonts w:asciiTheme="minorHAnsi" w:hAnsiTheme="minorHAnsi"/>
          <w:lang w:val="fr-CA"/>
        </w:rPr>
      </w:pPr>
      <w:r w:rsidRPr="00DD2EE7">
        <w:rPr>
          <w:rFonts w:asciiTheme="minorHAnsi" w:hAnsiTheme="minorHAnsi"/>
          <w:lang w:val="fr-CA"/>
        </w:rPr>
        <w:t>Une municipalité intéressée à utiliser les services d’une ressource humaine s’entend avec la municipalité qui les offre</w:t>
      </w:r>
      <w:r w:rsidR="00A33E68" w:rsidRPr="00DD2EE7">
        <w:rPr>
          <w:rFonts w:asciiTheme="minorHAnsi" w:hAnsiTheme="minorHAnsi"/>
          <w:lang w:val="fr-CA"/>
        </w:rPr>
        <w:t xml:space="preserve"> </w:t>
      </w:r>
      <w:r w:rsidR="006579D7" w:rsidRPr="00DD2EE7">
        <w:rPr>
          <w:rFonts w:asciiTheme="minorHAnsi" w:hAnsiTheme="minorHAnsi"/>
          <w:lang w:val="fr-CA"/>
        </w:rPr>
        <w:t>quant aux</w:t>
      </w:r>
      <w:r w:rsidR="00A33E68" w:rsidRPr="00DD2EE7">
        <w:rPr>
          <w:rFonts w:asciiTheme="minorHAnsi" w:hAnsiTheme="minorHAnsi"/>
          <w:lang w:val="fr-CA"/>
        </w:rPr>
        <w:t xml:space="preserve"> modalités de partage (salaire, horaire, frais…)</w:t>
      </w:r>
      <w:r w:rsidRPr="00DD2EE7">
        <w:rPr>
          <w:rFonts w:asciiTheme="minorHAnsi" w:hAnsiTheme="minorHAnsi"/>
          <w:lang w:val="fr-CA"/>
        </w:rPr>
        <w:t xml:space="preserve">. Cette dernière demeure l’employeur de la ressource humaine et </w:t>
      </w:r>
      <w:r w:rsidR="00A84041" w:rsidRPr="00DD2EE7">
        <w:rPr>
          <w:rFonts w:asciiTheme="minorHAnsi" w:hAnsiTheme="minorHAnsi"/>
          <w:lang w:val="fr-CA"/>
        </w:rPr>
        <w:t xml:space="preserve">doit </w:t>
      </w:r>
      <w:r w:rsidRPr="00DD2EE7">
        <w:rPr>
          <w:rFonts w:asciiTheme="minorHAnsi" w:hAnsiTheme="minorHAnsi"/>
          <w:lang w:val="fr-CA"/>
        </w:rPr>
        <w:t>répond</w:t>
      </w:r>
      <w:r w:rsidR="00A84041" w:rsidRPr="00DD2EE7">
        <w:rPr>
          <w:rFonts w:asciiTheme="minorHAnsi" w:hAnsiTheme="minorHAnsi"/>
          <w:lang w:val="fr-CA"/>
        </w:rPr>
        <w:t>re</w:t>
      </w:r>
      <w:r w:rsidRPr="00DD2EE7">
        <w:rPr>
          <w:rFonts w:asciiTheme="minorHAnsi" w:hAnsiTheme="minorHAnsi"/>
          <w:lang w:val="fr-CA"/>
        </w:rPr>
        <w:t xml:space="preserve"> aux responsabilités qui lui incombent (charges sociales, assurances…). </w:t>
      </w:r>
    </w:p>
    <w:p w:rsidR="0002361D" w:rsidRPr="00DD2EE7" w:rsidRDefault="0002361D" w:rsidP="00476999">
      <w:pPr>
        <w:spacing w:after="0" w:line="240" w:lineRule="auto"/>
        <w:jc w:val="both"/>
        <w:rPr>
          <w:rFonts w:asciiTheme="minorHAnsi" w:hAnsiTheme="minorHAnsi"/>
          <w:lang w:val="fr-CA"/>
        </w:rPr>
      </w:pPr>
    </w:p>
    <w:p w:rsidR="00D776FB" w:rsidRPr="00DD2EE7" w:rsidRDefault="00B84D02" w:rsidP="00DB068D">
      <w:pPr>
        <w:pStyle w:val="Titre4"/>
        <w:jc w:val="left"/>
        <w:rPr>
          <w:rFonts w:asciiTheme="minorHAnsi" w:hAnsiTheme="minorHAnsi"/>
          <w:lang w:val="fr-CA"/>
        </w:rPr>
      </w:pPr>
      <w:r w:rsidRPr="00DD2EE7">
        <w:rPr>
          <w:rFonts w:asciiTheme="minorHAnsi" w:hAnsiTheme="minorHAnsi"/>
          <w:lang w:val="fr-CA"/>
        </w:rPr>
        <w:t>Modalités du financement</w:t>
      </w:r>
    </w:p>
    <w:p w:rsidR="00C809DB" w:rsidRPr="00DD2EE7" w:rsidRDefault="00C809DB" w:rsidP="00476999">
      <w:pPr>
        <w:spacing w:after="0" w:line="240" w:lineRule="auto"/>
        <w:jc w:val="both"/>
        <w:rPr>
          <w:rFonts w:asciiTheme="minorHAnsi" w:hAnsiTheme="minorHAnsi"/>
          <w:lang w:val="fr-CA"/>
        </w:rPr>
      </w:pPr>
      <w:r w:rsidRPr="00DD2EE7">
        <w:rPr>
          <w:rFonts w:asciiTheme="minorHAnsi" w:hAnsiTheme="minorHAnsi"/>
          <w:lang w:val="fr-CA"/>
        </w:rPr>
        <w:t>Les dépenses admissibles sont les salaires, charges salariales, honoraires, frais de transport</w:t>
      </w:r>
      <w:r w:rsidR="00FC1C36" w:rsidRPr="00DD2EE7">
        <w:rPr>
          <w:rFonts w:asciiTheme="minorHAnsi" w:hAnsiTheme="minorHAnsi"/>
          <w:lang w:val="fr-CA"/>
        </w:rPr>
        <w:t xml:space="preserve"> </w:t>
      </w:r>
      <w:r w:rsidRPr="00DD2EE7">
        <w:rPr>
          <w:rFonts w:asciiTheme="minorHAnsi" w:hAnsiTheme="minorHAnsi"/>
          <w:lang w:val="fr-CA"/>
        </w:rPr>
        <w:t xml:space="preserve">et tout autre élément de dépense nécessaire à la réalisation du mandat. </w:t>
      </w:r>
    </w:p>
    <w:p w:rsidR="00C809DB" w:rsidRPr="00DD2EE7" w:rsidRDefault="00C809DB" w:rsidP="00476999">
      <w:pPr>
        <w:spacing w:after="0" w:line="240" w:lineRule="auto"/>
        <w:jc w:val="both"/>
        <w:rPr>
          <w:rFonts w:asciiTheme="minorHAnsi" w:hAnsiTheme="minorHAnsi"/>
          <w:lang w:val="fr-CA"/>
        </w:rPr>
      </w:pPr>
    </w:p>
    <w:p w:rsidR="0002361D" w:rsidRPr="00DD2EE7" w:rsidRDefault="0002361D" w:rsidP="00476999">
      <w:pPr>
        <w:spacing w:after="0" w:line="240" w:lineRule="auto"/>
        <w:jc w:val="both"/>
        <w:rPr>
          <w:rFonts w:asciiTheme="minorHAnsi" w:hAnsiTheme="minorHAnsi"/>
          <w:lang w:val="fr-CA"/>
        </w:rPr>
      </w:pPr>
      <w:r w:rsidRPr="00DD2EE7">
        <w:rPr>
          <w:rFonts w:asciiTheme="minorHAnsi" w:hAnsiTheme="minorHAnsi"/>
          <w:lang w:val="fr-CA"/>
        </w:rPr>
        <w:t>Dans le cas ou le service partagé est nouveau dans une municipalité, il peut être financé jusqu’à 70% des coûts du projet. Lorsque le service partagé existe déjà, un maximum de 50% des coûts du projet peut être réclamé.</w:t>
      </w:r>
    </w:p>
    <w:p w:rsidR="00C809DB" w:rsidRPr="00DD2EE7" w:rsidRDefault="00C809DB" w:rsidP="00476999">
      <w:pPr>
        <w:spacing w:after="0" w:line="240" w:lineRule="auto"/>
        <w:jc w:val="both"/>
        <w:rPr>
          <w:rFonts w:asciiTheme="minorHAnsi" w:hAnsiTheme="minorHAnsi"/>
          <w:lang w:val="fr-CA"/>
        </w:rPr>
      </w:pPr>
    </w:p>
    <w:p w:rsidR="006579D7" w:rsidRPr="00DD2EE7" w:rsidRDefault="006579D7" w:rsidP="006579D7">
      <w:pPr>
        <w:pStyle w:val="Titre4"/>
        <w:jc w:val="left"/>
        <w:rPr>
          <w:rFonts w:asciiTheme="minorHAnsi" w:hAnsiTheme="minorHAnsi"/>
          <w:lang w:val="fr-CA"/>
        </w:rPr>
      </w:pPr>
      <w:r w:rsidRPr="00DD2EE7">
        <w:rPr>
          <w:rFonts w:asciiTheme="minorHAnsi" w:hAnsiTheme="minorHAnsi"/>
          <w:lang w:val="fr-CA"/>
        </w:rPr>
        <w:t>Soumission d’un projet de partage</w:t>
      </w:r>
    </w:p>
    <w:p w:rsidR="006579D7" w:rsidRPr="00DD2EE7" w:rsidRDefault="006579D7" w:rsidP="006579D7">
      <w:pPr>
        <w:spacing w:after="0" w:line="240" w:lineRule="auto"/>
        <w:jc w:val="both"/>
        <w:rPr>
          <w:rFonts w:asciiTheme="minorHAnsi" w:hAnsiTheme="minorHAnsi"/>
          <w:lang w:val="fr-CA"/>
        </w:rPr>
      </w:pPr>
      <w:r w:rsidRPr="00DD2EE7">
        <w:rPr>
          <w:rFonts w:asciiTheme="minorHAnsi" w:hAnsiTheme="minorHAnsi"/>
          <w:lang w:val="fr-CA"/>
        </w:rPr>
        <w:t xml:space="preserve">Une fois que les municipalités concernées ont bien identifié les balises du projet de partage, celui-ci est présenté au conseil de la MRC. C’est le conseil de la MRC qui analyse le projet </w:t>
      </w:r>
      <w:r w:rsidR="00A84041" w:rsidRPr="00DD2EE7">
        <w:rPr>
          <w:rFonts w:asciiTheme="minorHAnsi" w:hAnsiTheme="minorHAnsi"/>
          <w:lang w:val="fr-CA"/>
        </w:rPr>
        <w:t>et adopte le financement</w:t>
      </w:r>
      <w:r w:rsidRPr="00DD2EE7">
        <w:rPr>
          <w:rFonts w:asciiTheme="minorHAnsi" w:hAnsiTheme="minorHAnsi"/>
          <w:lang w:val="fr-CA"/>
        </w:rPr>
        <w:t xml:space="preserve">.  </w:t>
      </w:r>
    </w:p>
    <w:p w:rsidR="006579D7" w:rsidRPr="00DD2EE7" w:rsidRDefault="006579D7" w:rsidP="006579D7">
      <w:pPr>
        <w:spacing w:after="0" w:line="240" w:lineRule="auto"/>
        <w:jc w:val="both"/>
        <w:rPr>
          <w:rFonts w:asciiTheme="minorHAnsi" w:hAnsiTheme="minorHAnsi"/>
          <w:lang w:val="fr-CA"/>
        </w:rPr>
      </w:pPr>
    </w:p>
    <w:p w:rsidR="006579D7" w:rsidRPr="00DD2EE7" w:rsidRDefault="006579D7" w:rsidP="006579D7">
      <w:pPr>
        <w:spacing w:after="0" w:line="240" w:lineRule="auto"/>
        <w:jc w:val="both"/>
        <w:rPr>
          <w:rFonts w:asciiTheme="minorHAnsi" w:hAnsiTheme="minorHAnsi"/>
          <w:lang w:val="fr-CA"/>
        </w:rPr>
      </w:pPr>
      <w:r w:rsidRPr="00DD2EE7">
        <w:rPr>
          <w:rFonts w:asciiTheme="minorHAnsi" w:hAnsiTheme="minorHAnsi"/>
          <w:lang w:val="fr-CA"/>
        </w:rPr>
        <w:t>Lorsqu’un projet est accepté, un protocole d’entente est rédigé et signé par les parties</w:t>
      </w:r>
      <w:r w:rsidR="00FC1C36" w:rsidRPr="00DD2EE7">
        <w:rPr>
          <w:rFonts w:asciiTheme="minorHAnsi" w:hAnsiTheme="minorHAnsi"/>
          <w:lang w:val="fr-CA"/>
        </w:rPr>
        <w:t xml:space="preserve"> concernées</w:t>
      </w:r>
      <w:r w:rsidRPr="00DD2EE7">
        <w:rPr>
          <w:rFonts w:asciiTheme="minorHAnsi" w:hAnsiTheme="minorHAnsi"/>
          <w:lang w:val="fr-CA"/>
        </w:rPr>
        <w:t>.</w:t>
      </w:r>
    </w:p>
    <w:p w:rsidR="00B84D02" w:rsidRPr="00DD2EE7" w:rsidRDefault="00B84D02" w:rsidP="00476999">
      <w:pPr>
        <w:spacing w:after="0" w:line="240" w:lineRule="auto"/>
        <w:jc w:val="both"/>
        <w:rPr>
          <w:rFonts w:asciiTheme="minorHAnsi" w:hAnsiTheme="minorHAnsi"/>
          <w:lang w:val="fr-CA"/>
        </w:rPr>
      </w:pPr>
    </w:p>
    <w:p w:rsidR="00B84D02" w:rsidRPr="00DD2EE7" w:rsidRDefault="00B84D02" w:rsidP="00DB068D">
      <w:pPr>
        <w:pStyle w:val="Titre4"/>
        <w:jc w:val="left"/>
        <w:rPr>
          <w:rFonts w:asciiTheme="minorHAnsi" w:hAnsiTheme="minorHAnsi"/>
          <w:lang w:val="fr-CA"/>
        </w:rPr>
      </w:pPr>
      <w:r w:rsidRPr="00DD2EE7">
        <w:rPr>
          <w:rFonts w:asciiTheme="minorHAnsi" w:hAnsiTheme="minorHAnsi"/>
          <w:lang w:val="fr-CA"/>
        </w:rPr>
        <w:t>Modalités de versement</w:t>
      </w:r>
    </w:p>
    <w:p w:rsidR="00FC1C36" w:rsidRPr="00DD2EE7" w:rsidRDefault="00FC1C36" w:rsidP="00FC1C36">
      <w:pPr>
        <w:spacing w:after="0" w:line="240" w:lineRule="auto"/>
        <w:jc w:val="both"/>
        <w:rPr>
          <w:rFonts w:asciiTheme="minorHAnsi" w:hAnsiTheme="minorHAnsi"/>
          <w:lang w:val="fr-CA"/>
        </w:rPr>
      </w:pPr>
      <w:r w:rsidRPr="00DD2EE7">
        <w:rPr>
          <w:rFonts w:asciiTheme="minorHAnsi" w:hAnsiTheme="minorHAnsi"/>
          <w:lang w:val="fr-CA"/>
        </w:rPr>
        <w:t xml:space="preserve">La municipalité </w:t>
      </w:r>
      <w:r w:rsidR="00A84041" w:rsidRPr="00DD2EE7">
        <w:rPr>
          <w:rFonts w:asciiTheme="minorHAnsi" w:hAnsiTheme="minorHAnsi"/>
          <w:lang w:val="fr-CA"/>
        </w:rPr>
        <w:t xml:space="preserve">qui offre la ressource </w:t>
      </w:r>
      <w:r w:rsidRPr="00DD2EE7">
        <w:rPr>
          <w:rFonts w:asciiTheme="minorHAnsi" w:hAnsiTheme="minorHAnsi"/>
          <w:lang w:val="fr-CA"/>
        </w:rPr>
        <w:t xml:space="preserve">facture celle qui reçoit les services aux coûts identifiés dans le protocole d’entente. </w:t>
      </w:r>
    </w:p>
    <w:p w:rsidR="00FC1C36" w:rsidRPr="00DD2EE7" w:rsidRDefault="00FC1C36" w:rsidP="00FC1C36">
      <w:pPr>
        <w:spacing w:after="0" w:line="240" w:lineRule="auto"/>
        <w:jc w:val="both"/>
        <w:rPr>
          <w:rFonts w:asciiTheme="minorHAnsi" w:hAnsiTheme="minorHAnsi"/>
          <w:lang w:val="fr-CA"/>
        </w:rPr>
      </w:pPr>
    </w:p>
    <w:p w:rsidR="00FC1C36" w:rsidRPr="00DD2EE7" w:rsidRDefault="00FC1C36" w:rsidP="00FC1C36">
      <w:pPr>
        <w:spacing w:after="0" w:line="240" w:lineRule="auto"/>
        <w:jc w:val="both"/>
        <w:rPr>
          <w:rFonts w:asciiTheme="minorHAnsi" w:hAnsiTheme="minorHAnsi"/>
          <w:lang w:val="fr-CA"/>
        </w:rPr>
      </w:pPr>
      <w:r w:rsidRPr="00DD2EE7">
        <w:rPr>
          <w:rFonts w:asciiTheme="minorHAnsi" w:hAnsiTheme="minorHAnsi"/>
          <w:lang w:val="fr-CA"/>
        </w:rPr>
        <w:t xml:space="preserve">La municipalité qui bénéficie du financement facture la MRC selon les montants identifiés dans le projet soumis au conseil de la MRC. </w:t>
      </w:r>
    </w:p>
    <w:p w:rsidR="00B84D02" w:rsidRPr="00DD2EE7" w:rsidRDefault="00B84D02" w:rsidP="00476999">
      <w:pPr>
        <w:spacing w:after="0" w:line="240" w:lineRule="auto"/>
        <w:jc w:val="both"/>
        <w:rPr>
          <w:rFonts w:asciiTheme="minorHAnsi" w:hAnsiTheme="minorHAnsi"/>
          <w:lang w:val="fr-CA"/>
        </w:rPr>
      </w:pPr>
    </w:p>
    <w:p w:rsidR="007C49D8" w:rsidRPr="00DD2EE7" w:rsidRDefault="00FC1C36" w:rsidP="00FC1C36">
      <w:pPr>
        <w:pStyle w:val="Titre4"/>
        <w:jc w:val="left"/>
        <w:rPr>
          <w:rFonts w:asciiTheme="minorHAnsi" w:hAnsiTheme="minorHAnsi"/>
          <w:lang w:val="fr-CA"/>
        </w:rPr>
      </w:pPr>
      <w:r w:rsidRPr="00DD2EE7">
        <w:rPr>
          <w:rFonts w:asciiTheme="minorHAnsi" w:hAnsiTheme="minorHAnsi"/>
          <w:lang w:val="fr-CA"/>
        </w:rPr>
        <w:t>Reddition de comptes</w:t>
      </w:r>
    </w:p>
    <w:p w:rsidR="00C6483A" w:rsidRPr="00064581" w:rsidRDefault="00FC1C36" w:rsidP="00FC1C36">
      <w:pPr>
        <w:spacing w:after="0" w:line="240" w:lineRule="auto"/>
        <w:jc w:val="both"/>
        <w:rPr>
          <w:rFonts w:asciiTheme="minorHAnsi" w:hAnsiTheme="minorHAnsi"/>
          <w:caps/>
          <w:color w:val="004D6C" w:themeColor="accent2" w:themeShade="7F"/>
          <w:sz w:val="24"/>
          <w:szCs w:val="24"/>
          <w:lang w:val="fr-CA"/>
        </w:rPr>
      </w:pPr>
      <w:r w:rsidRPr="00DD2EE7">
        <w:rPr>
          <w:rFonts w:asciiTheme="minorHAnsi" w:hAnsiTheme="minorHAnsi"/>
          <w:lang w:val="fr-CA"/>
        </w:rPr>
        <w:t xml:space="preserve">Dans les trois mois suivant la fin du projet, un bilan des activités et un rapport financier est soumis </w:t>
      </w:r>
      <w:r w:rsidR="00A84041" w:rsidRPr="00DD2EE7">
        <w:rPr>
          <w:rFonts w:asciiTheme="minorHAnsi" w:hAnsiTheme="minorHAnsi"/>
          <w:lang w:val="fr-CA"/>
        </w:rPr>
        <w:t xml:space="preserve">à l’agent de développement rural </w:t>
      </w:r>
      <w:r w:rsidRPr="00DD2EE7">
        <w:rPr>
          <w:rFonts w:asciiTheme="minorHAnsi" w:hAnsiTheme="minorHAnsi"/>
          <w:lang w:val="fr-CA"/>
        </w:rPr>
        <w:t>par la municipalité bénéficiaire du fi</w:t>
      </w:r>
      <w:r w:rsidR="00A84041" w:rsidRPr="00DD2EE7">
        <w:rPr>
          <w:rFonts w:asciiTheme="minorHAnsi" w:hAnsiTheme="minorHAnsi"/>
          <w:lang w:val="fr-CA"/>
        </w:rPr>
        <w:t>nancement</w:t>
      </w:r>
      <w:r w:rsidRPr="00DD2EE7">
        <w:rPr>
          <w:rFonts w:asciiTheme="minorHAnsi" w:hAnsiTheme="minorHAnsi"/>
          <w:lang w:val="fr-CA"/>
        </w:rPr>
        <w:t xml:space="preserve">. </w:t>
      </w:r>
      <w:r w:rsidR="00C6483A" w:rsidRPr="00064581">
        <w:rPr>
          <w:rFonts w:asciiTheme="minorHAnsi" w:hAnsiTheme="minorHAnsi"/>
          <w:lang w:val="fr-CA"/>
        </w:rPr>
        <w:br w:type="page"/>
      </w:r>
    </w:p>
    <w:p w:rsidR="0029673C" w:rsidRPr="00064581" w:rsidRDefault="00050F51" w:rsidP="00050F51">
      <w:pPr>
        <w:pStyle w:val="Titre2"/>
        <w:spacing w:before="0" w:after="0"/>
        <w:jc w:val="left"/>
        <w:rPr>
          <w:rFonts w:asciiTheme="minorHAnsi" w:hAnsiTheme="minorHAnsi"/>
          <w:color w:val="auto"/>
          <w:sz w:val="18"/>
          <w:szCs w:val="18"/>
          <w:lang w:val="fr-CA"/>
        </w:rPr>
      </w:pPr>
      <w:bookmarkStart w:id="11" w:name="_Toc475966845"/>
      <w:r w:rsidRPr="00064581">
        <w:rPr>
          <w:rFonts w:asciiTheme="minorHAnsi" w:hAnsiTheme="minorHAnsi"/>
          <w:sz w:val="18"/>
          <w:szCs w:val="18"/>
          <w:lang w:val="fr-CA"/>
        </w:rPr>
        <w:lastRenderedPageBreak/>
        <w:t xml:space="preserve">ANNEXE </w:t>
      </w:r>
      <w:r w:rsidR="0073446B" w:rsidRPr="00064581">
        <w:rPr>
          <w:rFonts w:asciiTheme="minorHAnsi" w:hAnsiTheme="minorHAnsi"/>
          <w:sz w:val="18"/>
          <w:szCs w:val="18"/>
          <w:lang w:val="fr-CA"/>
        </w:rPr>
        <w:t xml:space="preserve">I </w:t>
      </w:r>
      <w:r w:rsidRPr="00064581">
        <w:rPr>
          <w:rFonts w:asciiTheme="minorHAnsi" w:hAnsiTheme="minorHAnsi"/>
          <w:sz w:val="18"/>
          <w:szCs w:val="18"/>
          <w:lang w:val="fr-CA"/>
        </w:rPr>
        <w:t>– Aide-mémoire du volet projets concertés locaux et intermunicipaux</w:t>
      </w:r>
      <w:bookmarkEnd w:id="11"/>
    </w:p>
    <w:p w:rsidR="0029673C" w:rsidRPr="00DD2EE7" w:rsidRDefault="0029673C" w:rsidP="0029673C">
      <w:pPr>
        <w:pBdr>
          <w:bottom w:val="single" w:sz="4" w:space="1" w:color="auto"/>
        </w:pBdr>
        <w:spacing w:after="0" w:line="240" w:lineRule="auto"/>
        <w:rPr>
          <w:rFonts w:asciiTheme="minorHAnsi" w:hAnsiTheme="minorHAnsi"/>
          <w:b/>
          <w:noProof/>
          <w:lang w:val="fr-CA" w:eastAsia="fr-CA"/>
        </w:rPr>
      </w:pPr>
    </w:p>
    <w:p w:rsidR="0029673C" w:rsidRPr="00064581" w:rsidRDefault="00A84041" w:rsidP="0029673C">
      <w:pPr>
        <w:pBdr>
          <w:bottom w:val="single" w:sz="4" w:space="1" w:color="auto"/>
        </w:pBdr>
        <w:spacing w:after="0" w:line="240" w:lineRule="auto"/>
        <w:rPr>
          <w:rFonts w:asciiTheme="minorHAnsi" w:hAnsiTheme="minorHAnsi"/>
          <w:b/>
          <w:noProof/>
          <w:sz w:val="26"/>
          <w:szCs w:val="26"/>
          <w:lang w:val="fr-CA" w:eastAsia="fr-CA"/>
        </w:rPr>
      </w:pPr>
      <w:r w:rsidRPr="00064581">
        <w:rPr>
          <w:rFonts w:asciiTheme="minorHAnsi" w:hAnsiTheme="minorHAnsi"/>
          <w:b/>
          <w:noProof/>
          <w:lang w:val="fr-CA" w:eastAsia="fr-CA"/>
        </w:rPr>
        <w:t>CADRE DU FINANCEMENT</w:t>
      </w:r>
    </w:p>
    <w:p w:rsidR="0029673C" w:rsidRPr="00064581" w:rsidRDefault="0029673C" w:rsidP="0029673C">
      <w:pPr>
        <w:spacing w:after="0" w:line="240" w:lineRule="auto"/>
        <w:jc w:val="center"/>
        <w:rPr>
          <w:rFonts w:asciiTheme="minorHAnsi" w:hAnsiTheme="minorHAnsi"/>
          <w:b/>
          <w:noProof/>
          <w:sz w:val="26"/>
          <w:szCs w:val="26"/>
          <w:lang w:val="fr-CA" w:eastAsia="fr-CA"/>
        </w:rPr>
      </w:pPr>
    </w:p>
    <w:p w:rsidR="0029673C" w:rsidRPr="00064581" w:rsidRDefault="0029673C" w:rsidP="0029673C">
      <w:pPr>
        <w:rPr>
          <w:rFonts w:asciiTheme="minorHAnsi" w:hAnsiTheme="minorHAnsi"/>
          <w:noProof/>
          <w:lang w:val="fr-CA" w:eastAsia="fr-CA"/>
        </w:rPr>
      </w:pPr>
      <w:r w:rsidRPr="00DD2EE7">
        <w:rPr>
          <w:rFonts w:asciiTheme="minorHAnsi" w:hAnsiTheme="minorHAnsi"/>
          <w:noProof/>
          <w:lang w:val="fr-CA" w:eastAsia="fr-CA" w:bidi="ar-SA"/>
        </w:rPr>
        <w:drawing>
          <wp:inline distT="0" distB="0" distL="0" distR="0">
            <wp:extent cx="5486400" cy="3603171"/>
            <wp:effectExtent l="19050" t="0" r="19050" b="0"/>
            <wp:docPr id="4"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9673C" w:rsidRPr="00064581" w:rsidRDefault="0029673C" w:rsidP="0029673C">
      <w:pPr>
        <w:rPr>
          <w:rFonts w:asciiTheme="minorHAnsi" w:hAnsiTheme="minorHAnsi"/>
          <w:lang w:val="fr-CA"/>
        </w:rPr>
      </w:pPr>
    </w:p>
    <w:p w:rsidR="0029673C" w:rsidRPr="00064581" w:rsidRDefault="0029673C" w:rsidP="0029673C">
      <w:pPr>
        <w:pBdr>
          <w:bottom w:val="single" w:sz="4" w:space="1" w:color="auto"/>
        </w:pBdr>
        <w:rPr>
          <w:rFonts w:asciiTheme="minorHAnsi" w:hAnsiTheme="minorHAnsi"/>
          <w:b/>
          <w:lang w:val="fr-CA"/>
        </w:rPr>
      </w:pPr>
      <w:r w:rsidRPr="00DD2EE7">
        <w:rPr>
          <w:rFonts w:asciiTheme="minorHAnsi" w:hAnsiTheme="minorHAnsi"/>
          <w:b/>
          <w:noProof/>
          <w:lang w:val="fr-CA" w:eastAsia="fr-CA" w:bidi="ar-SA"/>
        </w:rPr>
        <w:drawing>
          <wp:anchor distT="0" distB="0" distL="114300" distR="114300" simplePos="0" relativeHeight="251665408" behindDoc="0" locked="0" layoutInCell="1" allowOverlap="1">
            <wp:simplePos x="0" y="0"/>
            <wp:positionH relativeFrom="column">
              <wp:posOffset>-371475</wp:posOffset>
            </wp:positionH>
            <wp:positionV relativeFrom="paragraph">
              <wp:posOffset>350520</wp:posOffset>
            </wp:positionV>
            <wp:extent cx="6343650" cy="3200400"/>
            <wp:effectExtent l="0" t="0" r="76200" b="0"/>
            <wp:wrapNone/>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DD2EE7">
        <w:rPr>
          <w:rFonts w:asciiTheme="minorHAnsi" w:hAnsiTheme="minorHAnsi"/>
          <w:b/>
          <w:lang w:val="fr-CA"/>
        </w:rPr>
        <w:t>PROCESSUS DE FINANCEMENT</w:t>
      </w:r>
      <w:bookmarkStart w:id="12" w:name="_GoBack"/>
      <w:bookmarkEnd w:id="12"/>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29673C">
      <w:pPr>
        <w:spacing w:after="0" w:line="240" w:lineRule="auto"/>
        <w:jc w:val="both"/>
        <w:rPr>
          <w:rFonts w:asciiTheme="minorHAnsi" w:hAnsiTheme="minorHAnsi"/>
          <w:lang w:val="fr-CA"/>
        </w:rPr>
      </w:pPr>
    </w:p>
    <w:p w:rsidR="0029673C" w:rsidRPr="00064581" w:rsidRDefault="0029673C" w:rsidP="00A84041">
      <w:pPr>
        <w:spacing w:after="0" w:line="240" w:lineRule="auto"/>
        <w:jc w:val="both"/>
        <w:rPr>
          <w:rFonts w:asciiTheme="minorHAnsi" w:hAnsiTheme="minorHAnsi"/>
          <w:lang w:val="fr-CA"/>
        </w:rPr>
      </w:pPr>
    </w:p>
    <w:p w:rsidR="0073446B" w:rsidRPr="00064581" w:rsidRDefault="0073446B" w:rsidP="00A84041">
      <w:pPr>
        <w:spacing w:after="0" w:line="240" w:lineRule="auto"/>
        <w:jc w:val="both"/>
        <w:rPr>
          <w:rFonts w:asciiTheme="minorHAnsi" w:hAnsiTheme="minorHAnsi"/>
          <w:lang w:val="fr-CA"/>
        </w:rPr>
      </w:pPr>
    </w:p>
    <w:p w:rsidR="0073446B" w:rsidRPr="00064581" w:rsidRDefault="0073446B" w:rsidP="00F433F0">
      <w:pPr>
        <w:pStyle w:val="Titre2"/>
        <w:rPr>
          <w:rFonts w:asciiTheme="minorHAnsi" w:hAnsiTheme="minorHAnsi"/>
          <w:lang w:val="fr-CA"/>
        </w:rPr>
      </w:pPr>
      <w:bookmarkStart w:id="13" w:name="_Toc475966846"/>
      <w:r w:rsidRPr="00064581">
        <w:rPr>
          <w:rFonts w:asciiTheme="minorHAnsi" w:hAnsiTheme="minorHAnsi"/>
          <w:lang w:val="fr-CA"/>
        </w:rPr>
        <w:lastRenderedPageBreak/>
        <w:t xml:space="preserve">ANNEXE II – GRILLE D’ANALYSE </w:t>
      </w:r>
      <w:r w:rsidR="00F433F0" w:rsidRPr="00064581">
        <w:rPr>
          <w:rFonts w:asciiTheme="minorHAnsi" w:hAnsiTheme="minorHAnsi"/>
          <w:lang w:val="fr-CA"/>
        </w:rPr>
        <w:t>de</w:t>
      </w:r>
      <w:r w:rsidRPr="00064581">
        <w:rPr>
          <w:rFonts w:asciiTheme="minorHAnsi" w:hAnsiTheme="minorHAnsi"/>
          <w:lang w:val="fr-CA"/>
        </w:rPr>
        <w:t>S PROJETS CONCERTÉS LOCAUX ET INTERMUNICIPAUX</w:t>
      </w:r>
      <w:bookmarkEnd w:id="13"/>
    </w:p>
    <w:p w:rsidR="0073446B" w:rsidRPr="00705B26" w:rsidRDefault="0073446B" w:rsidP="00A53A7A">
      <w:pPr>
        <w:spacing w:after="0" w:line="240" w:lineRule="auto"/>
        <w:jc w:val="both"/>
        <w:rPr>
          <w:rFonts w:asciiTheme="minorHAnsi" w:hAnsiTheme="minorHAnsi"/>
          <w:sz w:val="20"/>
          <w:lang w:val="fr-CA"/>
        </w:rPr>
      </w:pPr>
    </w:p>
    <w:p w:rsidR="00A53A7A" w:rsidRPr="00064581" w:rsidRDefault="00A53A7A" w:rsidP="00A53A7A">
      <w:pPr>
        <w:spacing w:after="0"/>
        <w:jc w:val="center"/>
        <w:rPr>
          <w:rFonts w:asciiTheme="minorHAnsi" w:hAnsiTheme="minorHAnsi"/>
          <w:lang w:val="fr-CA"/>
        </w:rPr>
      </w:pPr>
      <w:r w:rsidRPr="00064581">
        <w:rPr>
          <w:rFonts w:asciiTheme="minorHAnsi" w:hAnsiTheme="minorHAnsi"/>
          <w:lang w:val="fr-CA"/>
        </w:rPr>
        <w:t>Projet soumis au Fonds de développement rural selon la</w:t>
      </w:r>
    </w:p>
    <w:p w:rsidR="00A53A7A" w:rsidRPr="00064581" w:rsidRDefault="00A53A7A" w:rsidP="00A53A7A">
      <w:pPr>
        <w:spacing w:after="0"/>
        <w:jc w:val="center"/>
        <w:rPr>
          <w:rFonts w:asciiTheme="minorHAnsi" w:hAnsiTheme="minorHAnsi"/>
          <w:i/>
          <w:lang w:val="fr-CA"/>
        </w:rPr>
      </w:pPr>
      <w:r w:rsidRPr="00064581">
        <w:rPr>
          <w:rFonts w:asciiTheme="minorHAnsi" w:hAnsiTheme="minorHAnsi"/>
          <w:i/>
          <w:lang w:val="fr-CA"/>
        </w:rPr>
        <w:t>Politique de soutien aux projets structurants pour améliorer les milieux de vie</w:t>
      </w:r>
    </w:p>
    <w:p w:rsidR="00A53A7A" w:rsidRPr="00705B26" w:rsidRDefault="00A53A7A" w:rsidP="00A53A7A">
      <w:pPr>
        <w:spacing w:after="60" w:line="240" w:lineRule="auto"/>
        <w:jc w:val="both"/>
        <w:rPr>
          <w:rFonts w:asciiTheme="minorHAnsi" w:hAnsiTheme="minorHAnsi"/>
          <w:b/>
          <w:sz w:val="20"/>
          <w:lang w:val="fr-CA"/>
        </w:rPr>
      </w:pPr>
    </w:p>
    <w:p w:rsidR="00A53A7A" w:rsidRPr="00064581" w:rsidRDefault="00A53A7A" w:rsidP="00A53A7A">
      <w:pPr>
        <w:spacing w:after="0" w:line="240" w:lineRule="auto"/>
        <w:jc w:val="both"/>
        <w:rPr>
          <w:rFonts w:asciiTheme="minorHAnsi" w:hAnsiTheme="minorHAnsi"/>
          <w:b/>
          <w:lang w:val="fr-CA"/>
        </w:rPr>
      </w:pPr>
      <w:r w:rsidRPr="00064581">
        <w:rPr>
          <w:rFonts w:asciiTheme="minorHAnsi" w:hAnsiTheme="minorHAnsi"/>
          <w:b/>
          <w:lang w:val="fr-CA"/>
        </w:rPr>
        <w:t>ORIENTATIONS DE LA MRC</w:t>
      </w:r>
    </w:p>
    <w:tbl>
      <w:tblPr>
        <w:tblStyle w:val="Grilledutableau"/>
        <w:tblW w:w="9039" w:type="dxa"/>
        <w:tblLook w:val="04A0"/>
      </w:tblPr>
      <w:tblGrid>
        <w:gridCol w:w="7621"/>
        <w:gridCol w:w="1418"/>
      </w:tblGrid>
      <w:tr w:rsidR="00A53A7A" w:rsidRPr="00064581" w:rsidTr="00A53A7A">
        <w:trPr>
          <w:trHeight w:val="454"/>
        </w:trPr>
        <w:tc>
          <w:tcPr>
            <w:tcW w:w="7621" w:type="dxa"/>
            <w:vAlign w:val="center"/>
          </w:tcPr>
          <w:p w:rsidR="00A53A7A" w:rsidRPr="00064581" w:rsidRDefault="00A53A7A" w:rsidP="00A53A7A">
            <w:pPr>
              <w:pStyle w:val="Paragraphedeliste"/>
              <w:numPr>
                <w:ilvl w:val="0"/>
                <w:numId w:val="29"/>
              </w:numPr>
              <w:ind w:left="426"/>
              <w:jc w:val="both"/>
              <w:rPr>
                <w:rFonts w:asciiTheme="minorHAnsi" w:hAnsiTheme="minorHAnsi"/>
                <w:lang w:val="fr-CA"/>
              </w:rPr>
            </w:pPr>
            <w:r w:rsidRPr="00064581">
              <w:rPr>
                <w:rFonts w:asciiTheme="minorHAnsi" w:hAnsiTheme="minorHAnsi"/>
                <w:lang w:val="fr-CA"/>
              </w:rPr>
              <w:t>Le projet s’inscrit-il à l’intérieur des priorités d’intervention 2017-2018?</w:t>
            </w:r>
          </w:p>
        </w:tc>
        <w:tc>
          <w:tcPr>
            <w:tcW w:w="1418" w:type="dxa"/>
            <w:vAlign w:val="center"/>
          </w:tcPr>
          <w:p w:rsidR="00A53A7A" w:rsidRPr="00064581" w:rsidRDefault="00A53A7A" w:rsidP="00A53A7A">
            <w:pPr>
              <w:ind w:left="743" w:right="-391"/>
              <w:jc w:val="both"/>
              <w:rPr>
                <w:rFonts w:asciiTheme="minorHAnsi" w:hAnsiTheme="minorHAnsi"/>
                <w:b/>
                <w:lang w:val="fr-CA"/>
              </w:rPr>
            </w:pPr>
            <w:r w:rsidRPr="00064581">
              <w:rPr>
                <w:rFonts w:asciiTheme="minorHAnsi" w:hAnsiTheme="minorHAnsi"/>
                <w:b/>
                <w:lang w:val="fr-CA"/>
              </w:rPr>
              <w:t>/  5</w:t>
            </w:r>
          </w:p>
        </w:tc>
      </w:tr>
      <w:tr w:rsidR="00A53A7A" w:rsidRPr="00064581" w:rsidTr="00A53A7A">
        <w:trPr>
          <w:trHeight w:val="454"/>
        </w:trPr>
        <w:tc>
          <w:tcPr>
            <w:tcW w:w="7621" w:type="dxa"/>
            <w:vAlign w:val="center"/>
          </w:tcPr>
          <w:p w:rsidR="00A53A7A" w:rsidRPr="00064581" w:rsidRDefault="00A53A7A" w:rsidP="00A53A7A">
            <w:pPr>
              <w:pStyle w:val="Paragraphedeliste"/>
              <w:numPr>
                <w:ilvl w:val="0"/>
                <w:numId w:val="29"/>
              </w:numPr>
              <w:ind w:left="426"/>
              <w:jc w:val="both"/>
              <w:rPr>
                <w:rFonts w:asciiTheme="minorHAnsi" w:hAnsiTheme="minorHAnsi"/>
                <w:lang w:val="fr-CA"/>
              </w:rPr>
            </w:pPr>
            <w:r w:rsidRPr="00064581">
              <w:rPr>
                <w:rFonts w:asciiTheme="minorHAnsi" w:hAnsiTheme="minorHAnsi"/>
                <w:lang w:val="fr-CA"/>
              </w:rPr>
              <w:t>Le projet s’inscrit-il à l’intérieur des orientations et cibles définies par la MRC dans son plan de travail 2014-2024?</w:t>
            </w:r>
          </w:p>
        </w:tc>
        <w:tc>
          <w:tcPr>
            <w:tcW w:w="1418" w:type="dxa"/>
            <w:vAlign w:val="center"/>
          </w:tcPr>
          <w:p w:rsidR="00A53A7A" w:rsidRPr="00064581" w:rsidRDefault="00A53A7A" w:rsidP="00A53A7A">
            <w:pPr>
              <w:ind w:left="743" w:right="-391"/>
              <w:jc w:val="both"/>
              <w:rPr>
                <w:rFonts w:asciiTheme="minorHAnsi" w:hAnsiTheme="minorHAnsi"/>
                <w:b/>
                <w:lang w:val="fr-CA"/>
              </w:rPr>
            </w:pPr>
            <w:r w:rsidRPr="00064581">
              <w:rPr>
                <w:rFonts w:asciiTheme="minorHAnsi" w:hAnsiTheme="minorHAnsi"/>
                <w:b/>
                <w:lang w:val="fr-CA"/>
              </w:rPr>
              <w:t>/  15</w:t>
            </w:r>
          </w:p>
        </w:tc>
      </w:tr>
      <w:tr w:rsidR="00A53A7A" w:rsidRPr="00064581" w:rsidTr="00A53A7A">
        <w:trPr>
          <w:trHeight w:val="454"/>
        </w:trPr>
        <w:tc>
          <w:tcPr>
            <w:tcW w:w="7621" w:type="dxa"/>
            <w:shd w:val="clear" w:color="auto" w:fill="D9D9D9" w:themeFill="background1" w:themeFillShade="D9"/>
            <w:vAlign w:val="center"/>
          </w:tcPr>
          <w:p w:rsidR="00A53A7A" w:rsidRPr="00064581" w:rsidRDefault="00A53A7A" w:rsidP="00A53A7A">
            <w:pPr>
              <w:jc w:val="right"/>
              <w:rPr>
                <w:rFonts w:asciiTheme="minorHAnsi" w:hAnsiTheme="minorHAnsi"/>
                <w:b/>
                <w:lang w:val="fr-CA"/>
              </w:rPr>
            </w:pPr>
            <w:r w:rsidRPr="00064581">
              <w:rPr>
                <w:rFonts w:asciiTheme="minorHAnsi" w:hAnsiTheme="minorHAnsi"/>
                <w:b/>
                <w:lang w:val="fr-CA"/>
              </w:rPr>
              <w:t>Sous-total</w:t>
            </w:r>
          </w:p>
        </w:tc>
        <w:tc>
          <w:tcPr>
            <w:tcW w:w="1418" w:type="dxa"/>
            <w:shd w:val="clear" w:color="auto" w:fill="D9D9D9" w:themeFill="background1" w:themeFillShade="D9"/>
            <w:vAlign w:val="center"/>
          </w:tcPr>
          <w:p w:rsidR="00A53A7A" w:rsidRPr="00064581" w:rsidRDefault="00A53A7A" w:rsidP="00A53A7A">
            <w:pPr>
              <w:ind w:left="743" w:right="-391"/>
              <w:jc w:val="both"/>
              <w:rPr>
                <w:rFonts w:asciiTheme="minorHAnsi" w:hAnsiTheme="minorHAnsi"/>
                <w:b/>
                <w:lang w:val="fr-CA"/>
              </w:rPr>
            </w:pPr>
            <w:r w:rsidRPr="00064581">
              <w:rPr>
                <w:rFonts w:asciiTheme="minorHAnsi" w:hAnsiTheme="minorHAnsi"/>
                <w:b/>
                <w:lang w:val="fr-CA"/>
              </w:rPr>
              <w:t>/  20</w:t>
            </w:r>
          </w:p>
        </w:tc>
      </w:tr>
    </w:tbl>
    <w:p w:rsidR="00A53A7A" w:rsidRPr="00705B26" w:rsidRDefault="00A53A7A" w:rsidP="00A53A7A">
      <w:pPr>
        <w:spacing w:after="60" w:line="240" w:lineRule="auto"/>
        <w:jc w:val="both"/>
        <w:rPr>
          <w:rFonts w:asciiTheme="minorHAnsi" w:hAnsiTheme="minorHAnsi"/>
          <w:b/>
          <w:sz w:val="20"/>
          <w:lang w:val="fr-CA"/>
        </w:rPr>
      </w:pPr>
    </w:p>
    <w:p w:rsidR="00A53A7A" w:rsidRPr="00064581" w:rsidRDefault="00A53A7A" w:rsidP="00A53A7A">
      <w:pPr>
        <w:spacing w:after="0" w:line="240" w:lineRule="auto"/>
        <w:jc w:val="both"/>
        <w:rPr>
          <w:rFonts w:asciiTheme="minorHAnsi" w:hAnsiTheme="minorHAnsi"/>
          <w:b/>
          <w:lang w:val="fr-CA"/>
        </w:rPr>
      </w:pPr>
      <w:r w:rsidRPr="00064581">
        <w:rPr>
          <w:rFonts w:asciiTheme="minorHAnsi" w:hAnsiTheme="minorHAnsi"/>
          <w:b/>
          <w:lang w:val="fr-CA"/>
        </w:rPr>
        <w:t>NATURE DU PROJET</w:t>
      </w:r>
    </w:p>
    <w:tbl>
      <w:tblPr>
        <w:tblStyle w:val="Grilledutableau"/>
        <w:tblW w:w="9039" w:type="dxa"/>
        <w:tblLook w:val="04A0"/>
      </w:tblPr>
      <w:tblGrid>
        <w:gridCol w:w="7621"/>
        <w:gridCol w:w="1418"/>
      </w:tblGrid>
      <w:tr w:rsidR="00A53A7A" w:rsidRPr="00064581" w:rsidTr="00A53A7A">
        <w:trPr>
          <w:trHeight w:val="454"/>
        </w:trPr>
        <w:tc>
          <w:tcPr>
            <w:tcW w:w="7621" w:type="dxa"/>
            <w:vAlign w:val="center"/>
          </w:tcPr>
          <w:p w:rsidR="00A53A7A" w:rsidRPr="00064581" w:rsidRDefault="00A53A7A" w:rsidP="00A53A7A">
            <w:pPr>
              <w:pStyle w:val="Paragraphedeliste"/>
              <w:numPr>
                <w:ilvl w:val="0"/>
                <w:numId w:val="29"/>
              </w:numPr>
              <w:ind w:left="426"/>
              <w:jc w:val="both"/>
              <w:rPr>
                <w:rFonts w:asciiTheme="minorHAnsi" w:hAnsiTheme="minorHAnsi"/>
                <w:lang w:val="fr-CA"/>
              </w:rPr>
            </w:pPr>
            <w:r w:rsidRPr="00064581">
              <w:rPr>
                <w:rFonts w:asciiTheme="minorHAnsi" w:hAnsiTheme="minorHAnsi"/>
                <w:lang w:val="fr-CA"/>
              </w:rPr>
              <w:t>Le projet implique-t-il plusieurs municipalités? (1 pt / municipalité)</w:t>
            </w:r>
          </w:p>
        </w:tc>
        <w:tc>
          <w:tcPr>
            <w:tcW w:w="1418" w:type="dxa"/>
            <w:vAlign w:val="center"/>
          </w:tcPr>
          <w:p w:rsidR="00A53A7A" w:rsidRPr="00064581" w:rsidRDefault="00A53A7A" w:rsidP="00A53A7A">
            <w:pPr>
              <w:ind w:left="743" w:right="-391"/>
              <w:jc w:val="both"/>
              <w:rPr>
                <w:rFonts w:asciiTheme="minorHAnsi" w:hAnsiTheme="minorHAnsi"/>
                <w:b/>
                <w:lang w:val="fr-CA"/>
              </w:rPr>
            </w:pPr>
            <w:r w:rsidRPr="00064581">
              <w:rPr>
                <w:rFonts w:asciiTheme="minorHAnsi" w:hAnsiTheme="minorHAnsi"/>
                <w:b/>
                <w:lang w:val="fr-CA"/>
              </w:rPr>
              <w:t>/  9</w:t>
            </w:r>
          </w:p>
        </w:tc>
      </w:tr>
      <w:tr w:rsidR="00A53A7A" w:rsidRPr="00064581" w:rsidTr="00A53A7A">
        <w:trPr>
          <w:trHeight w:val="454"/>
        </w:trPr>
        <w:tc>
          <w:tcPr>
            <w:tcW w:w="7621" w:type="dxa"/>
            <w:vAlign w:val="center"/>
          </w:tcPr>
          <w:p w:rsidR="00A53A7A" w:rsidRPr="00064581" w:rsidRDefault="00A53A7A" w:rsidP="009C06D7">
            <w:pPr>
              <w:pStyle w:val="Listepuces"/>
              <w:numPr>
                <w:ilvl w:val="0"/>
                <w:numId w:val="29"/>
              </w:numPr>
              <w:spacing w:line="240" w:lineRule="auto"/>
              <w:ind w:left="426"/>
              <w:jc w:val="both"/>
            </w:pPr>
            <w:r w:rsidRPr="00DD2EE7">
              <w:t>Le projet vise-t-il des jeunes, des familles, des personnes ainées ou des nouveaux arrivants ?</w:t>
            </w:r>
          </w:p>
        </w:tc>
        <w:tc>
          <w:tcPr>
            <w:tcW w:w="1418" w:type="dxa"/>
            <w:vAlign w:val="center"/>
          </w:tcPr>
          <w:p w:rsidR="00A53A7A" w:rsidRPr="00064581" w:rsidRDefault="00A53A7A" w:rsidP="00A53A7A">
            <w:pPr>
              <w:ind w:left="743" w:right="-391"/>
              <w:jc w:val="both"/>
              <w:rPr>
                <w:rFonts w:asciiTheme="minorHAnsi" w:hAnsiTheme="minorHAnsi"/>
                <w:b/>
                <w:lang w:val="fr-CA"/>
              </w:rPr>
            </w:pPr>
            <w:r w:rsidRPr="00064581">
              <w:rPr>
                <w:rFonts w:asciiTheme="minorHAnsi" w:hAnsiTheme="minorHAnsi"/>
                <w:b/>
                <w:lang w:val="fr-CA"/>
              </w:rPr>
              <w:t>/  5</w:t>
            </w:r>
          </w:p>
        </w:tc>
      </w:tr>
      <w:tr w:rsidR="00A53A7A" w:rsidRPr="00064581" w:rsidTr="00A53A7A">
        <w:trPr>
          <w:trHeight w:val="454"/>
        </w:trPr>
        <w:tc>
          <w:tcPr>
            <w:tcW w:w="7621" w:type="dxa"/>
            <w:vAlign w:val="center"/>
          </w:tcPr>
          <w:p w:rsidR="00A53A7A" w:rsidRPr="00064581" w:rsidRDefault="00A53A7A" w:rsidP="00A53A7A">
            <w:pPr>
              <w:pStyle w:val="Paragraphedeliste"/>
              <w:numPr>
                <w:ilvl w:val="0"/>
                <w:numId w:val="29"/>
              </w:numPr>
              <w:ind w:left="426"/>
              <w:jc w:val="both"/>
              <w:rPr>
                <w:rFonts w:asciiTheme="minorHAnsi" w:hAnsiTheme="minorHAnsi"/>
                <w:lang w:val="fr-CA"/>
              </w:rPr>
            </w:pPr>
            <w:r w:rsidRPr="00064581">
              <w:rPr>
                <w:rFonts w:asciiTheme="minorHAnsi" w:hAnsiTheme="minorHAnsi"/>
                <w:lang w:val="fr-CA"/>
              </w:rPr>
              <w:t>Le projet s’inscrit-il dans les planifications locales concernées? (politiques municipales en vigueur, plans d’action des organismes…)</w:t>
            </w:r>
          </w:p>
        </w:tc>
        <w:tc>
          <w:tcPr>
            <w:tcW w:w="1418" w:type="dxa"/>
            <w:vAlign w:val="center"/>
          </w:tcPr>
          <w:p w:rsidR="00A53A7A" w:rsidRPr="00064581" w:rsidRDefault="00A53A7A" w:rsidP="00A53A7A">
            <w:pPr>
              <w:ind w:left="743" w:right="-391"/>
              <w:jc w:val="both"/>
              <w:rPr>
                <w:rFonts w:asciiTheme="minorHAnsi" w:hAnsiTheme="minorHAnsi"/>
                <w:b/>
                <w:lang w:val="fr-CA"/>
              </w:rPr>
            </w:pPr>
            <w:r w:rsidRPr="00064581">
              <w:rPr>
                <w:rFonts w:asciiTheme="minorHAnsi" w:hAnsiTheme="minorHAnsi"/>
                <w:b/>
                <w:lang w:val="fr-CA"/>
              </w:rPr>
              <w:t>/  6</w:t>
            </w:r>
          </w:p>
        </w:tc>
      </w:tr>
      <w:tr w:rsidR="00A53A7A" w:rsidRPr="00064581" w:rsidTr="00A53A7A">
        <w:trPr>
          <w:trHeight w:val="454"/>
        </w:trPr>
        <w:tc>
          <w:tcPr>
            <w:tcW w:w="7621" w:type="dxa"/>
            <w:shd w:val="clear" w:color="auto" w:fill="D9D9D9" w:themeFill="background1" w:themeFillShade="D9"/>
            <w:vAlign w:val="center"/>
          </w:tcPr>
          <w:p w:rsidR="00A53A7A" w:rsidRPr="00064581" w:rsidRDefault="00A53A7A" w:rsidP="00A53A7A">
            <w:pPr>
              <w:jc w:val="right"/>
              <w:rPr>
                <w:rFonts w:asciiTheme="minorHAnsi" w:hAnsiTheme="minorHAnsi"/>
                <w:b/>
                <w:lang w:val="fr-CA"/>
              </w:rPr>
            </w:pPr>
            <w:r w:rsidRPr="00064581">
              <w:rPr>
                <w:rFonts w:asciiTheme="minorHAnsi" w:hAnsiTheme="minorHAnsi"/>
                <w:b/>
                <w:lang w:val="fr-CA"/>
              </w:rPr>
              <w:t>Sous-total</w:t>
            </w:r>
          </w:p>
        </w:tc>
        <w:tc>
          <w:tcPr>
            <w:tcW w:w="1418" w:type="dxa"/>
            <w:shd w:val="clear" w:color="auto" w:fill="D9D9D9" w:themeFill="background1" w:themeFillShade="D9"/>
            <w:vAlign w:val="center"/>
          </w:tcPr>
          <w:p w:rsidR="00A53A7A" w:rsidRPr="00064581" w:rsidRDefault="00A53A7A" w:rsidP="00A53A7A">
            <w:pPr>
              <w:ind w:left="743" w:right="-391"/>
              <w:jc w:val="both"/>
              <w:rPr>
                <w:rFonts w:asciiTheme="minorHAnsi" w:hAnsiTheme="minorHAnsi"/>
                <w:b/>
                <w:lang w:val="fr-CA"/>
              </w:rPr>
            </w:pPr>
            <w:r w:rsidRPr="00064581">
              <w:rPr>
                <w:rFonts w:asciiTheme="minorHAnsi" w:hAnsiTheme="minorHAnsi"/>
                <w:b/>
                <w:lang w:val="fr-CA"/>
              </w:rPr>
              <w:t>/  20</w:t>
            </w:r>
          </w:p>
        </w:tc>
      </w:tr>
    </w:tbl>
    <w:p w:rsidR="00A53A7A" w:rsidRPr="00705B26" w:rsidRDefault="00A53A7A" w:rsidP="00A53A7A">
      <w:pPr>
        <w:spacing w:after="0" w:line="240" w:lineRule="auto"/>
        <w:rPr>
          <w:rFonts w:asciiTheme="minorHAnsi" w:hAnsiTheme="minorHAnsi"/>
          <w:sz w:val="20"/>
          <w:lang w:val="fr-CA"/>
        </w:rPr>
      </w:pPr>
    </w:p>
    <w:p w:rsidR="00A53A7A" w:rsidRPr="00064581" w:rsidRDefault="00A53A7A" w:rsidP="00A53A7A">
      <w:pPr>
        <w:spacing w:after="0" w:line="240" w:lineRule="auto"/>
        <w:rPr>
          <w:rFonts w:asciiTheme="minorHAnsi" w:hAnsiTheme="minorHAnsi"/>
          <w:b/>
          <w:lang w:val="fr-CA"/>
        </w:rPr>
      </w:pPr>
      <w:r w:rsidRPr="00064581">
        <w:rPr>
          <w:rFonts w:asciiTheme="minorHAnsi" w:hAnsiTheme="minorHAnsi"/>
          <w:b/>
          <w:lang w:val="fr-CA"/>
        </w:rPr>
        <w:t>FAISABILITÉ ET FINANCEMENT DU PROJET</w:t>
      </w:r>
    </w:p>
    <w:tbl>
      <w:tblPr>
        <w:tblStyle w:val="Grilledutableau"/>
        <w:tblW w:w="9119" w:type="dxa"/>
        <w:tblLook w:val="04A0"/>
      </w:tblPr>
      <w:tblGrid>
        <w:gridCol w:w="7621"/>
        <w:gridCol w:w="1498"/>
      </w:tblGrid>
      <w:tr w:rsidR="00A53A7A" w:rsidRPr="00064581" w:rsidTr="00A53A7A">
        <w:trPr>
          <w:trHeight w:val="454"/>
        </w:trPr>
        <w:tc>
          <w:tcPr>
            <w:tcW w:w="7621" w:type="dxa"/>
            <w:vAlign w:val="center"/>
          </w:tcPr>
          <w:p w:rsidR="00A53A7A" w:rsidRPr="00064581" w:rsidRDefault="00A53A7A" w:rsidP="00B20536">
            <w:pPr>
              <w:pStyle w:val="Paragraphedeliste"/>
              <w:numPr>
                <w:ilvl w:val="0"/>
                <w:numId w:val="31"/>
              </w:numPr>
              <w:ind w:left="426"/>
              <w:jc w:val="both"/>
              <w:rPr>
                <w:rFonts w:asciiTheme="minorHAnsi" w:hAnsiTheme="minorHAnsi"/>
                <w:lang w:val="fr-CA"/>
              </w:rPr>
            </w:pPr>
            <w:r w:rsidRPr="00064581">
              <w:rPr>
                <w:rFonts w:asciiTheme="minorHAnsi" w:hAnsiTheme="minorHAnsi"/>
                <w:lang w:val="fr-CA"/>
              </w:rPr>
              <w:t>Les sources de financement habituellement disponibles pour ce genre de projet ont-elles été sollicitées et contribuent-elles de façon à donner un effet levier maximal au montant qui serait consacré par le F</w:t>
            </w:r>
            <w:r w:rsidR="00B20536" w:rsidRPr="00064581">
              <w:rPr>
                <w:rFonts w:asciiTheme="minorHAnsi" w:hAnsiTheme="minorHAnsi"/>
                <w:lang w:val="fr-CA"/>
              </w:rPr>
              <w:t>DR</w:t>
            </w:r>
            <w:r w:rsidRPr="00064581">
              <w:rPr>
                <w:rFonts w:asciiTheme="minorHAnsi" w:hAnsiTheme="minorHAnsi"/>
                <w:lang w:val="fr-CA"/>
              </w:rPr>
              <w:t>?</w:t>
            </w:r>
          </w:p>
        </w:tc>
        <w:tc>
          <w:tcPr>
            <w:tcW w:w="1498" w:type="dxa"/>
            <w:vAlign w:val="center"/>
          </w:tcPr>
          <w:p w:rsidR="00A53A7A" w:rsidRPr="00064581" w:rsidRDefault="00A53A7A" w:rsidP="00A53A7A">
            <w:pPr>
              <w:ind w:left="743"/>
              <w:jc w:val="both"/>
              <w:rPr>
                <w:rFonts w:asciiTheme="minorHAnsi" w:hAnsiTheme="minorHAnsi"/>
                <w:b/>
                <w:lang w:val="fr-CA"/>
              </w:rPr>
            </w:pPr>
            <w:r w:rsidRPr="00064581">
              <w:rPr>
                <w:rFonts w:asciiTheme="minorHAnsi" w:hAnsiTheme="minorHAnsi"/>
                <w:b/>
                <w:lang w:val="fr-CA"/>
              </w:rPr>
              <w:t>/  5</w:t>
            </w:r>
          </w:p>
        </w:tc>
      </w:tr>
      <w:tr w:rsidR="00A53A7A" w:rsidRPr="00064581" w:rsidTr="00A53A7A">
        <w:trPr>
          <w:trHeight w:val="454"/>
        </w:trPr>
        <w:tc>
          <w:tcPr>
            <w:tcW w:w="7621" w:type="dxa"/>
            <w:vAlign w:val="center"/>
          </w:tcPr>
          <w:p w:rsidR="00A53A7A" w:rsidRPr="00064581" w:rsidRDefault="00A53A7A" w:rsidP="00A53A7A">
            <w:pPr>
              <w:pStyle w:val="Paragraphedeliste"/>
              <w:numPr>
                <w:ilvl w:val="0"/>
                <w:numId w:val="31"/>
              </w:numPr>
              <w:ind w:left="426"/>
              <w:jc w:val="both"/>
              <w:rPr>
                <w:rFonts w:asciiTheme="minorHAnsi" w:hAnsiTheme="minorHAnsi"/>
                <w:lang w:val="fr-CA"/>
              </w:rPr>
            </w:pPr>
            <w:r w:rsidRPr="00064581">
              <w:rPr>
                <w:rFonts w:asciiTheme="minorHAnsi" w:hAnsiTheme="minorHAnsi"/>
                <w:lang w:val="fr-CA"/>
              </w:rPr>
              <w:t>Le promoteur démontre-t-il qu’il a la capacité de réaliser le projet et d’en assurer la pérennité (compétences / forces / stratégies)?</w:t>
            </w:r>
          </w:p>
        </w:tc>
        <w:tc>
          <w:tcPr>
            <w:tcW w:w="1498" w:type="dxa"/>
            <w:vAlign w:val="center"/>
          </w:tcPr>
          <w:p w:rsidR="00A53A7A" w:rsidRPr="00064581" w:rsidRDefault="00A53A7A" w:rsidP="00A53A7A">
            <w:pPr>
              <w:ind w:left="743"/>
              <w:jc w:val="both"/>
              <w:rPr>
                <w:rFonts w:asciiTheme="minorHAnsi" w:hAnsiTheme="minorHAnsi"/>
                <w:b/>
                <w:lang w:val="fr-CA"/>
              </w:rPr>
            </w:pPr>
            <w:r w:rsidRPr="00064581">
              <w:rPr>
                <w:rFonts w:asciiTheme="minorHAnsi" w:hAnsiTheme="minorHAnsi"/>
                <w:b/>
                <w:lang w:val="fr-CA"/>
              </w:rPr>
              <w:t>/  5</w:t>
            </w:r>
          </w:p>
        </w:tc>
      </w:tr>
      <w:tr w:rsidR="00A53A7A" w:rsidRPr="00064581" w:rsidTr="00A53A7A">
        <w:trPr>
          <w:trHeight w:val="454"/>
        </w:trPr>
        <w:tc>
          <w:tcPr>
            <w:tcW w:w="7621" w:type="dxa"/>
            <w:vAlign w:val="center"/>
          </w:tcPr>
          <w:p w:rsidR="00A53A7A" w:rsidRPr="00064581" w:rsidRDefault="00A53A7A" w:rsidP="00A53A7A">
            <w:pPr>
              <w:pStyle w:val="Paragraphedeliste"/>
              <w:numPr>
                <w:ilvl w:val="0"/>
                <w:numId w:val="31"/>
              </w:numPr>
              <w:ind w:left="426"/>
              <w:jc w:val="both"/>
              <w:rPr>
                <w:rFonts w:asciiTheme="minorHAnsi" w:hAnsiTheme="minorHAnsi"/>
                <w:lang w:val="fr-CA"/>
              </w:rPr>
            </w:pPr>
            <w:r w:rsidRPr="00064581">
              <w:rPr>
                <w:rFonts w:asciiTheme="minorHAnsi" w:hAnsiTheme="minorHAnsi"/>
                <w:lang w:val="fr-CA"/>
              </w:rPr>
              <w:t>Le promoteur démontre-t-il qu’il a établi des partenariats pouvant mener à la réalisation du projet (financier, technique, etc.)?</w:t>
            </w:r>
          </w:p>
        </w:tc>
        <w:tc>
          <w:tcPr>
            <w:tcW w:w="1498" w:type="dxa"/>
            <w:vAlign w:val="center"/>
          </w:tcPr>
          <w:p w:rsidR="00A53A7A" w:rsidRPr="00064581" w:rsidRDefault="00A53A7A" w:rsidP="00A53A7A">
            <w:pPr>
              <w:ind w:left="743"/>
              <w:jc w:val="both"/>
              <w:rPr>
                <w:rFonts w:asciiTheme="minorHAnsi" w:hAnsiTheme="minorHAnsi"/>
                <w:b/>
                <w:lang w:val="fr-CA"/>
              </w:rPr>
            </w:pPr>
            <w:r w:rsidRPr="00064581">
              <w:rPr>
                <w:rFonts w:asciiTheme="minorHAnsi" w:hAnsiTheme="minorHAnsi"/>
                <w:b/>
                <w:lang w:val="fr-CA"/>
              </w:rPr>
              <w:t>/  5</w:t>
            </w:r>
          </w:p>
        </w:tc>
      </w:tr>
      <w:tr w:rsidR="00A53A7A" w:rsidRPr="00064581" w:rsidTr="00A53A7A">
        <w:trPr>
          <w:trHeight w:val="454"/>
        </w:trPr>
        <w:tc>
          <w:tcPr>
            <w:tcW w:w="7621" w:type="dxa"/>
            <w:vAlign w:val="center"/>
          </w:tcPr>
          <w:p w:rsidR="00A53A7A" w:rsidRPr="00064581" w:rsidRDefault="00A53A7A" w:rsidP="00A53A7A">
            <w:pPr>
              <w:pStyle w:val="Paragraphedeliste"/>
              <w:numPr>
                <w:ilvl w:val="0"/>
                <w:numId w:val="31"/>
              </w:numPr>
              <w:ind w:left="426"/>
              <w:jc w:val="both"/>
              <w:rPr>
                <w:rFonts w:asciiTheme="minorHAnsi" w:hAnsiTheme="minorHAnsi"/>
                <w:lang w:val="fr-CA"/>
              </w:rPr>
            </w:pPr>
            <w:r w:rsidRPr="00064581">
              <w:rPr>
                <w:rFonts w:asciiTheme="minorHAnsi" w:hAnsiTheme="minorHAnsi"/>
                <w:lang w:val="fr-CA"/>
              </w:rPr>
              <w:t>Le projet du promoteur est-il réaliste (échéances de réalisation, structure financière, objectifs du projet, résultats et impacts souhaités, etc.)</w:t>
            </w:r>
          </w:p>
        </w:tc>
        <w:tc>
          <w:tcPr>
            <w:tcW w:w="1498" w:type="dxa"/>
            <w:vAlign w:val="center"/>
          </w:tcPr>
          <w:p w:rsidR="00A53A7A" w:rsidRPr="00064581" w:rsidRDefault="00A53A7A" w:rsidP="00A53A7A">
            <w:pPr>
              <w:ind w:left="743"/>
              <w:jc w:val="both"/>
              <w:rPr>
                <w:rFonts w:asciiTheme="minorHAnsi" w:hAnsiTheme="minorHAnsi"/>
                <w:b/>
                <w:lang w:val="fr-CA"/>
              </w:rPr>
            </w:pPr>
            <w:r w:rsidRPr="00064581">
              <w:rPr>
                <w:rFonts w:asciiTheme="minorHAnsi" w:hAnsiTheme="minorHAnsi"/>
                <w:b/>
                <w:lang w:val="fr-CA"/>
              </w:rPr>
              <w:t>/  5</w:t>
            </w:r>
          </w:p>
        </w:tc>
      </w:tr>
      <w:tr w:rsidR="00A53A7A" w:rsidRPr="00064581" w:rsidTr="00A53A7A">
        <w:trPr>
          <w:trHeight w:val="454"/>
        </w:trPr>
        <w:tc>
          <w:tcPr>
            <w:tcW w:w="7621" w:type="dxa"/>
            <w:shd w:val="clear" w:color="auto" w:fill="D9D9D9" w:themeFill="background1" w:themeFillShade="D9"/>
            <w:vAlign w:val="center"/>
          </w:tcPr>
          <w:p w:rsidR="00A53A7A" w:rsidRPr="00064581" w:rsidRDefault="00A53A7A" w:rsidP="00A53A7A">
            <w:pPr>
              <w:jc w:val="right"/>
              <w:rPr>
                <w:rFonts w:asciiTheme="minorHAnsi" w:hAnsiTheme="minorHAnsi"/>
                <w:b/>
                <w:lang w:val="fr-CA"/>
              </w:rPr>
            </w:pPr>
            <w:r w:rsidRPr="00064581">
              <w:rPr>
                <w:rFonts w:asciiTheme="minorHAnsi" w:hAnsiTheme="minorHAnsi"/>
                <w:b/>
                <w:lang w:val="fr-CA"/>
              </w:rPr>
              <w:t>Sous-total</w:t>
            </w:r>
          </w:p>
        </w:tc>
        <w:tc>
          <w:tcPr>
            <w:tcW w:w="1498" w:type="dxa"/>
            <w:shd w:val="clear" w:color="auto" w:fill="D9D9D9" w:themeFill="background1" w:themeFillShade="D9"/>
            <w:vAlign w:val="center"/>
          </w:tcPr>
          <w:p w:rsidR="00A53A7A" w:rsidRPr="00064581" w:rsidRDefault="00A53A7A" w:rsidP="00A53A7A">
            <w:pPr>
              <w:ind w:left="743"/>
              <w:jc w:val="both"/>
              <w:rPr>
                <w:rFonts w:asciiTheme="minorHAnsi" w:hAnsiTheme="minorHAnsi"/>
                <w:b/>
                <w:lang w:val="fr-CA"/>
              </w:rPr>
            </w:pPr>
            <w:r w:rsidRPr="00064581">
              <w:rPr>
                <w:rFonts w:asciiTheme="minorHAnsi" w:hAnsiTheme="minorHAnsi"/>
                <w:b/>
                <w:lang w:val="fr-CA"/>
              </w:rPr>
              <w:t>/  20</w:t>
            </w:r>
          </w:p>
        </w:tc>
      </w:tr>
    </w:tbl>
    <w:p w:rsidR="00A53A7A" w:rsidRPr="00705B26" w:rsidRDefault="00A53A7A" w:rsidP="00A53A7A">
      <w:pPr>
        <w:spacing w:after="0" w:line="240" w:lineRule="auto"/>
        <w:jc w:val="both"/>
        <w:rPr>
          <w:rFonts w:asciiTheme="minorHAnsi" w:hAnsiTheme="minorHAnsi"/>
          <w:sz w:val="20"/>
          <w:lang w:val="fr-CA"/>
        </w:rPr>
      </w:pPr>
    </w:p>
    <w:p w:rsidR="00A53A7A" w:rsidRPr="00064581" w:rsidRDefault="00A53A7A" w:rsidP="00A53A7A">
      <w:pPr>
        <w:spacing w:after="0" w:line="240" w:lineRule="auto"/>
        <w:jc w:val="both"/>
        <w:rPr>
          <w:rFonts w:asciiTheme="minorHAnsi" w:hAnsiTheme="minorHAnsi"/>
          <w:b/>
          <w:lang w:val="fr-CA"/>
        </w:rPr>
      </w:pPr>
      <w:r w:rsidRPr="00064581">
        <w:rPr>
          <w:rFonts w:asciiTheme="minorHAnsi" w:hAnsiTheme="minorHAnsi"/>
          <w:b/>
          <w:lang w:val="fr-CA"/>
        </w:rPr>
        <w:t>RETOMBÉES ET ENJEUX POUR LE MILIEU</w:t>
      </w:r>
    </w:p>
    <w:tbl>
      <w:tblPr>
        <w:tblStyle w:val="Grilledutableau"/>
        <w:tblW w:w="9119" w:type="dxa"/>
        <w:tblLook w:val="04A0"/>
      </w:tblPr>
      <w:tblGrid>
        <w:gridCol w:w="7621"/>
        <w:gridCol w:w="1498"/>
      </w:tblGrid>
      <w:tr w:rsidR="00A53A7A" w:rsidRPr="00064581" w:rsidTr="00A53A7A">
        <w:trPr>
          <w:trHeight w:val="454"/>
        </w:trPr>
        <w:tc>
          <w:tcPr>
            <w:tcW w:w="7621" w:type="dxa"/>
            <w:vAlign w:val="center"/>
          </w:tcPr>
          <w:p w:rsidR="00A53A7A" w:rsidRPr="00064581" w:rsidRDefault="00A53A7A" w:rsidP="00A53A7A">
            <w:pPr>
              <w:pStyle w:val="Paragraphedeliste"/>
              <w:numPr>
                <w:ilvl w:val="0"/>
                <w:numId w:val="32"/>
              </w:numPr>
              <w:ind w:left="426"/>
              <w:jc w:val="both"/>
              <w:rPr>
                <w:rFonts w:asciiTheme="minorHAnsi" w:hAnsiTheme="minorHAnsi"/>
                <w:lang w:val="fr-CA"/>
              </w:rPr>
            </w:pPr>
            <w:r w:rsidRPr="00064581">
              <w:rPr>
                <w:rFonts w:asciiTheme="minorHAnsi" w:hAnsiTheme="minorHAnsi"/>
                <w:lang w:val="fr-CA"/>
              </w:rPr>
              <w:t xml:space="preserve">Le projet générera-t-il des </w:t>
            </w:r>
            <w:r w:rsidRPr="00064581">
              <w:rPr>
                <w:rFonts w:asciiTheme="minorHAnsi" w:hAnsiTheme="minorHAnsi"/>
                <w:u w:val="single"/>
                <w:lang w:val="fr-CA"/>
              </w:rPr>
              <w:t>retombées structurantes</w:t>
            </w:r>
            <w:r w:rsidRPr="00064581">
              <w:rPr>
                <w:rFonts w:asciiTheme="minorHAnsi" w:hAnsiTheme="minorHAnsi"/>
                <w:lang w:val="fr-CA"/>
              </w:rPr>
              <w:t xml:space="preserve"> pour le développement du milieu et des impacts (économiques, sociaux, communautaires, sentiment d’appartenance, etc.) prévisibles?</w:t>
            </w:r>
          </w:p>
        </w:tc>
        <w:tc>
          <w:tcPr>
            <w:tcW w:w="1498" w:type="dxa"/>
            <w:vAlign w:val="center"/>
          </w:tcPr>
          <w:p w:rsidR="00A53A7A" w:rsidRPr="00064581" w:rsidRDefault="00A53A7A" w:rsidP="00A53A7A">
            <w:pPr>
              <w:ind w:left="743"/>
              <w:jc w:val="center"/>
              <w:rPr>
                <w:rFonts w:asciiTheme="minorHAnsi" w:hAnsiTheme="minorHAnsi"/>
                <w:b/>
                <w:lang w:val="fr-CA"/>
              </w:rPr>
            </w:pPr>
            <w:r w:rsidRPr="00064581">
              <w:rPr>
                <w:rFonts w:asciiTheme="minorHAnsi" w:hAnsiTheme="minorHAnsi"/>
                <w:b/>
                <w:lang w:val="fr-CA"/>
              </w:rPr>
              <w:t>/  10</w:t>
            </w:r>
          </w:p>
        </w:tc>
      </w:tr>
      <w:tr w:rsidR="00A53A7A" w:rsidRPr="00064581" w:rsidTr="00A53A7A">
        <w:trPr>
          <w:trHeight w:val="454"/>
        </w:trPr>
        <w:tc>
          <w:tcPr>
            <w:tcW w:w="7621" w:type="dxa"/>
            <w:vAlign w:val="center"/>
          </w:tcPr>
          <w:p w:rsidR="00A53A7A" w:rsidRPr="00064581" w:rsidRDefault="00A53A7A" w:rsidP="00A53A7A">
            <w:pPr>
              <w:pStyle w:val="Paragraphedeliste"/>
              <w:numPr>
                <w:ilvl w:val="0"/>
                <w:numId w:val="32"/>
              </w:numPr>
              <w:ind w:left="426"/>
              <w:jc w:val="both"/>
              <w:rPr>
                <w:rFonts w:asciiTheme="minorHAnsi" w:hAnsiTheme="minorHAnsi"/>
                <w:lang w:val="fr-CA"/>
              </w:rPr>
            </w:pPr>
            <w:r w:rsidRPr="00064581">
              <w:rPr>
                <w:rFonts w:asciiTheme="minorHAnsi" w:hAnsiTheme="minorHAnsi"/>
                <w:lang w:val="fr-CA"/>
              </w:rPr>
              <w:t>Le projet contribue-t-il à relever un défi majeur dans le milieu?</w:t>
            </w:r>
          </w:p>
        </w:tc>
        <w:tc>
          <w:tcPr>
            <w:tcW w:w="1498" w:type="dxa"/>
            <w:vAlign w:val="center"/>
          </w:tcPr>
          <w:p w:rsidR="00A53A7A" w:rsidRPr="00064581" w:rsidRDefault="00A53A7A" w:rsidP="00A53A7A">
            <w:pPr>
              <w:ind w:left="743"/>
              <w:jc w:val="center"/>
              <w:rPr>
                <w:rFonts w:asciiTheme="minorHAnsi" w:hAnsiTheme="minorHAnsi"/>
                <w:b/>
                <w:lang w:val="fr-CA"/>
              </w:rPr>
            </w:pPr>
            <w:r w:rsidRPr="00064581">
              <w:rPr>
                <w:rFonts w:asciiTheme="minorHAnsi" w:hAnsiTheme="minorHAnsi"/>
                <w:b/>
                <w:lang w:val="fr-CA"/>
              </w:rPr>
              <w:t>/  5</w:t>
            </w:r>
          </w:p>
        </w:tc>
      </w:tr>
      <w:tr w:rsidR="00A53A7A" w:rsidRPr="00064581" w:rsidTr="00A53A7A">
        <w:trPr>
          <w:trHeight w:val="454"/>
        </w:trPr>
        <w:tc>
          <w:tcPr>
            <w:tcW w:w="7621" w:type="dxa"/>
            <w:vAlign w:val="center"/>
          </w:tcPr>
          <w:p w:rsidR="00A53A7A" w:rsidRPr="00064581" w:rsidRDefault="00A53A7A" w:rsidP="00A53A7A">
            <w:pPr>
              <w:pStyle w:val="Paragraphedeliste"/>
              <w:numPr>
                <w:ilvl w:val="0"/>
                <w:numId w:val="32"/>
              </w:numPr>
              <w:ind w:left="426"/>
              <w:jc w:val="both"/>
              <w:rPr>
                <w:rFonts w:asciiTheme="minorHAnsi" w:hAnsiTheme="minorHAnsi"/>
                <w:lang w:val="fr-CA"/>
              </w:rPr>
            </w:pPr>
            <w:r w:rsidRPr="00064581">
              <w:rPr>
                <w:rFonts w:asciiTheme="minorHAnsi" w:hAnsiTheme="minorHAnsi"/>
                <w:lang w:val="fr-CA"/>
              </w:rPr>
              <w:t xml:space="preserve">Le projet contribue-t-il à atteindre la </w:t>
            </w:r>
            <w:r w:rsidRPr="00064581">
              <w:rPr>
                <w:rFonts w:asciiTheme="minorHAnsi" w:hAnsiTheme="minorHAnsi"/>
                <w:u w:val="single"/>
                <w:lang w:val="fr-CA"/>
              </w:rPr>
              <w:t>vision territoriale de la MRC</w:t>
            </w:r>
            <w:r w:rsidRPr="00064581">
              <w:rPr>
                <w:rFonts w:asciiTheme="minorHAnsi" w:hAnsiTheme="minorHAnsi"/>
                <w:lang w:val="fr-CA"/>
              </w:rPr>
              <w:t>?</w:t>
            </w:r>
          </w:p>
        </w:tc>
        <w:tc>
          <w:tcPr>
            <w:tcW w:w="1498" w:type="dxa"/>
            <w:vAlign w:val="center"/>
          </w:tcPr>
          <w:p w:rsidR="00A53A7A" w:rsidRPr="00064581" w:rsidRDefault="00A53A7A" w:rsidP="00A53A7A">
            <w:pPr>
              <w:ind w:left="743"/>
              <w:jc w:val="center"/>
              <w:rPr>
                <w:rFonts w:asciiTheme="minorHAnsi" w:hAnsiTheme="minorHAnsi"/>
                <w:b/>
                <w:lang w:val="fr-CA"/>
              </w:rPr>
            </w:pPr>
            <w:r w:rsidRPr="00064581">
              <w:rPr>
                <w:rFonts w:asciiTheme="minorHAnsi" w:hAnsiTheme="minorHAnsi"/>
                <w:b/>
                <w:lang w:val="fr-CA"/>
              </w:rPr>
              <w:t>/  5</w:t>
            </w:r>
          </w:p>
        </w:tc>
      </w:tr>
      <w:tr w:rsidR="00A53A7A" w:rsidRPr="009C06D7" w:rsidTr="00A53A7A">
        <w:trPr>
          <w:trHeight w:val="454"/>
        </w:trPr>
        <w:tc>
          <w:tcPr>
            <w:tcW w:w="7621" w:type="dxa"/>
            <w:vAlign w:val="center"/>
          </w:tcPr>
          <w:p w:rsidR="00A53A7A" w:rsidRPr="00064581" w:rsidRDefault="00A53A7A" w:rsidP="00A53A7A">
            <w:pPr>
              <w:pStyle w:val="Paragraphedeliste"/>
              <w:numPr>
                <w:ilvl w:val="0"/>
                <w:numId w:val="32"/>
              </w:numPr>
              <w:ind w:left="426"/>
              <w:jc w:val="both"/>
              <w:rPr>
                <w:rFonts w:asciiTheme="minorHAnsi" w:hAnsiTheme="minorHAnsi"/>
                <w:lang w:val="fr-CA"/>
              </w:rPr>
            </w:pPr>
            <w:r w:rsidRPr="00064581">
              <w:rPr>
                <w:rFonts w:asciiTheme="minorHAnsi" w:hAnsiTheme="minorHAnsi"/>
                <w:lang w:val="fr-CA"/>
              </w:rPr>
              <w:t xml:space="preserve">Le projet favorise-t-il le </w:t>
            </w:r>
            <w:r w:rsidRPr="00064581">
              <w:rPr>
                <w:rFonts w:asciiTheme="minorHAnsi" w:hAnsiTheme="minorHAnsi"/>
                <w:u w:val="single"/>
                <w:lang w:val="fr-CA"/>
              </w:rPr>
              <w:t>développement durable</w:t>
            </w:r>
            <w:r w:rsidRPr="00064581">
              <w:rPr>
                <w:rFonts w:asciiTheme="minorHAnsi" w:hAnsiTheme="minorHAnsi"/>
                <w:lang w:val="fr-CA"/>
              </w:rPr>
              <w:t xml:space="preserve"> du milieu?</w:t>
            </w:r>
          </w:p>
        </w:tc>
        <w:tc>
          <w:tcPr>
            <w:tcW w:w="1498" w:type="dxa"/>
            <w:vAlign w:val="center"/>
          </w:tcPr>
          <w:p w:rsidR="00A53A7A" w:rsidRPr="00064581" w:rsidRDefault="00A53A7A" w:rsidP="00A53A7A">
            <w:pPr>
              <w:ind w:left="743"/>
              <w:jc w:val="center"/>
              <w:rPr>
                <w:rFonts w:asciiTheme="minorHAnsi" w:hAnsiTheme="minorHAnsi"/>
                <w:b/>
                <w:lang w:val="fr-CA"/>
              </w:rPr>
            </w:pPr>
            <w:r w:rsidRPr="00064581">
              <w:rPr>
                <w:rFonts w:asciiTheme="minorHAnsi" w:hAnsiTheme="minorHAnsi"/>
                <w:b/>
                <w:lang w:val="fr-CA"/>
              </w:rPr>
              <w:t>/  5</w:t>
            </w:r>
          </w:p>
        </w:tc>
      </w:tr>
      <w:tr w:rsidR="00A53A7A" w:rsidRPr="009C06D7" w:rsidTr="00A53A7A">
        <w:trPr>
          <w:trHeight w:val="454"/>
        </w:trPr>
        <w:tc>
          <w:tcPr>
            <w:tcW w:w="7621" w:type="dxa"/>
            <w:shd w:val="clear" w:color="auto" w:fill="D9D9D9" w:themeFill="background1" w:themeFillShade="D9"/>
            <w:vAlign w:val="center"/>
          </w:tcPr>
          <w:p w:rsidR="00A53A7A" w:rsidRPr="009C06D7" w:rsidRDefault="00A53A7A" w:rsidP="00A53A7A">
            <w:pPr>
              <w:jc w:val="right"/>
              <w:rPr>
                <w:rFonts w:asciiTheme="minorHAnsi" w:hAnsiTheme="minorHAnsi"/>
                <w:b/>
                <w:lang w:val="fr-CA"/>
              </w:rPr>
            </w:pPr>
            <w:r w:rsidRPr="009C06D7">
              <w:rPr>
                <w:rFonts w:asciiTheme="minorHAnsi" w:hAnsiTheme="minorHAnsi"/>
                <w:b/>
                <w:lang w:val="fr-CA"/>
              </w:rPr>
              <w:t>Sous-total</w:t>
            </w:r>
          </w:p>
        </w:tc>
        <w:tc>
          <w:tcPr>
            <w:tcW w:w="1498" w:type="dxa"/>
            <w:shd w:val="clear" w:color="auto" w:fill="D9D9D9" w:themeFill="background1" w:themeFillShade="D9"/>
            <w:vAlign w:val="center"/>
          </w:tcPr>
          <w:p w:rsidR="00A53A7A" w:rsidRPr="009C06D7" w:rsidRDefault="00A53A7A" w:rsidP="00A53A7A">
            <w:pPr>
              <w:ind w:left="743"/>
              <w:jc w:val="center"/>
              <w:rPr>
                <w:rFonts w:asciiTheme="minorHAnsi" w:hAnsiTheme="minorHAnsi"/>
                <w:b/>
                <w:lang w:val="fr-CA"/>
              </w:rPr>
            </w:pPr>
            <w:r w:rsidRPr="009C06D7">
              <w:rPr>
                <w:rFonts w:asciiTheme="minorHAnsi" w:hAnsiTheme="minorHAnsi"/>
                <w:b/>
                <w:lang w:val="fr-CA"/>
              </w:rPr>
              <w:t>/  25</w:t>
            </w:r>
          </w:p>
        </w:tc>
      </w:tr>
    </w:tbl>
    <w:p w:rsidR="00A53A7A" w:rsidRPr="009C06D7" w:rsidRDefault="00A53A7A" w:rsidP="00A53A7A">
      <w:pPr>
        <w:spacing w:after="0" w:line="240" w:lineRule="auto"/>
        <w:jc w:val="both"/>
        <w:rPr>
          <w:rFonts w:asciiTheme="minorHAnsi" w:hAnsiTheme="minorHAnsi"/>
          <w:lang w:val="fr-CA"/>
        </w:rPr>
      </w:pPr>
    </w:p>
    <w:p w:rsidR="00A53A7A" w:rsidRPr="009C06D7" w:rsidRDefault="00A53A7A" w:rsidP="00A53A7A">
      <w:pPr>
        <w:spacing w:after="0" w:line="240" w:lineRule="auto"/>
        <w:jc w:val="both"/>
        <w:rPr>
          <w:rFonts w:asciiTheme="minorHAnsi" w:hAnsiTheme="minorHAnsi"/>
          <w:b/>
          <w:lang w:val="fr-CA"/>
        </w:rPr>
      </w:pPr>
      <w:r w:rsidRPr="009C06D7">
        <w:rPr>
          <w:rFonts w:asciiTheme="minorHAnsi" w:hAnsiTheme="minorHAnsi"/>
          <w:b/>
          <w:lang w:val="fr-CA"/>
        </w:rPr>
        <w:t>MOBILISATION ET ENGAGEMENT DU MILIEU</w:t>
      </w:r>
    </w:p>
    <w:tbl>
      <w:tblPr>
        <w:tblStyle w:val="Grilledutableau"/>
        <w:tblW w:w="9107" w:type="dxa"/>
        <w:tblLook w:val="04A0"/>
      </w:tblPr>
      <w:tblGrid>
        <w:gridCol w:w="7621"/>
        <w:gridCol w:w="1486"/>
      </w:tblGrid>
      <w:tr w:rsidR="00A53A7A" w:rsidRPr="009C06D7" w:rsidTr="00A53A7A">
        <w:trPr>
          <w:trHeight w:val="454"/>
        </w:trPr>
        <w:tc>
          <w:tcPr>
            <w:tcW w:w="7621" w:type="dxa"/>
            <w:vAlign w:val="center"/>
          </w:tcPr>
          <w:p w:rsidR="00A53A7A" w:rsidRPr="009C06D7" w:rsidRDefault="00A53A7A" w:rsidP="00A53A7A">
            <w:pPr>
              <w:pStyle w:val="Paragraphedeliste"/>
              <w:numPr>
                <w:ilvl w:val="0"/>
                <w:numId w:val="33"/>
              </w:numPr>
              <w:ind w:left="426"/>
              <w:jc w:val="both"/>
              <w:rPr>
                <w:rFonts w:asciiTheme="minorHAnsi" w:hAnsiTheme="minorHAnsi"/>
                <w:lang w:val="fr-CA"/>
              </w:rPr>
            </w:pPr>
            <w:r w:rsidRPr="009C06D7">
              <w:rPr>
                <w:rFonts w:asciiTheme="minorHAnsi" w:hAnsiTheme="minorHAnsi"/>
                <w:lang w:val="fr-CA"/>
              </w:rPr>
              <w:t>La municipalité contribue-t-elle au projet (financement, ressource</w:t>
            </w:r>
            <w:r w:rsidR="00352C79" w:rsidRPr="009C06D7">
              <w:rPr>
                <w:rFonts w:asciiTheme="minorHAnsi" w:hAnsiTheme="minorHAnsi"/>
                <w:lang w:val="fr-CA"/>
              </w:rPr>
              <w:t>s</w:t>
            </w:r>
            <w:r w:rsidRPr="009C06D7">
              <w:rPr>
                <w:rFonts w:asciiTheme="minorHAnsi" w:hAnsiTheme="minorHAnsi"/>
                <w:lang w:val="fr-CA"/>
              </w:rPr>
              <w:t xml:space="preserve"> humaines, prêt d’équipements, etc.)?  </w:t>
            </w:r>
          </w:p>
        </w:tc>
        <w:tc>
          <w:tcPr>
            <w:tcW w:w="1486" w:type="dxa"/>
            <w:vAlign w:val="center"/>
          </w:tcPr>
          <w:p w:rsidR="00A53A7A" w:rsidRPr="009C06D7" w:rsidRDefault="00A53A7A" w:rsidP="00A53A7A">
            <w:pPr>
              <w:ind w:left="743"/>
              <w:jc w:val="center"/>
              <w:rPr>
                <w:rFonts w:asciiTheme="minorHAnsi" w:hAnsiTheme="minorHAnsi"/>
                <w:b/>
                <w:lang w:val="fr-CA"/>
              </w:rPr>
            </w:pPr>
            <w:r w:rsidRPr="009C06D7">
              <w:rPr>
                <w:rFonts w:asciiTheme="minorHAnsi" w:hAnsiTheme="minorHAnsi"/>
                <w:b/>
                <w:lang w:val="fr-CA"/>
              </w:rPr>
              <w:t>/  5</w:t>
            </w:r>
          </w:p>
        </w:tc>
      </w:tr>
      <w:tr w:rsidR="00A53A7A" w:rsidRPr="009C06D7" w:rsidTr="00A53A7A">
        <w:trPr>
          <w:trHeight w:val="454"/>
        </w:trPr>
        <w:tc>
          <w:tcPr>
            <w:tcW w:w="7621" w:type="dxa"/>
            <w:vAlign w:val="center"/>
          </w:tcPr>
          <w:p w:rsidR="00A53A7A" w:rsidRPr="009C06D7" w:rsidRDefault="00A53A7A" w:rsidP="00A53A7A">
            <w:pPr>
              <w:pStyle w:val="Paragraphedeliste"/>
              <w:numPr>
                <w:ilvl w:val="0"/>
                <w:numId w:val="33"/>
              </w:numPr>
              <w:ind w:left="426"/>
              <w:jc w:val="both"/>
              <w:rPr>
                <w:rFonts w:asciiTheme="minorHAnsi" w:hAnsiTheme="minorHAnsi"/>
                <w:lang w:val="fr-CA"/>
              </w:rPr>
            </w:pPr>
            <w:r w:rsidRPr="009C06D7">
              <w:rPr>
                <w:rFonts w:asciiTheme="minorHAnsi" w:hAnsiTheme="minorHAnsi"/>
                <w:lang w:val="fr-CA"/>
              </w:rPr>
              <w:t>La corporation contribue-t-elle au projet (financement, bénévoles, prêt  d’équipements, etc.)?</w:t>
            </w:r>
          </w:p>
        </w:tc>
        <w:tc>
          <w:tcPr>
            <w:tcW w:w="1486" w:type="dxa"/>
            <w:vAlign w:val="center"/>
          </w:tcPr>
          <w:p w:rsidR="00A53A7A" w:rsidRPr="009C06D7" w:rsidRDefault="00A53A7A" w:rsidP="00A53A7A">
            <w:pPr>
              <w:ind w:left="743"/>
              <w:jc w:val="center"/>
              <w:rPr>
                <w:rFonts w:asciiTheme="minorHAnsi" w:hAnsiTheme="minorHAnsi"/>
                <w:b/>
                <w:lang w:val="fr-CA"/>
              </w:rPr>
            </w:pPr>
            <w:r w:rsidRPr="009C06D7">
              <w:rPr>
                <w:rFonts w:asciiTheme="minorHAnsi" w:hAnsiTheme="minorHAnsi"/>
                <w:b/>
                <w:lang w:val="fr-CA"/>
              </w:rPr>
              <w:t>/  5</w:t>
            </w:r>
          </w:p>
        </w:tc>
      </w:tr>
      <w:tr w:rsidR="00A53A7A" w:rsidRPr="009C06D7" w:rsidTr="00A53A7A">
        <w:trPr>
          <w:trHeight w:val="454"/>
        </w:trPr>
        <w:tc>
          <w:tcPr>
            <w:tcW w:w="7621" w:type="dxa"/>
            <w:vAlign w:val="center"/>
          </w:tcPr>
          <w:p w:rsidR="00A53A7A" w:rsidRPr="009C06D7" w:rsidRDefault="00A53A7A" w:rsidP="00A53A7A">
            <w:pPr>
              <w:pStyle w:val="Paragraphedeliste"/>
              <w:numPr>
                <w:ilvl w:val="0"/>
                <w:numId w:val="33"/>
              </w:numPr>
              <w:ind w:left="426"/>
              <w:jc w:val="both"/>
              <w:rPr>
                <w:rFonts w:asciiTheme="minorHAnsi" w:hAnsiTheme="minorHAnsi"/>
                <w:lang w:val="fr-CA"/>
              </w:rPr>
            </w:pPr>
            <w:r w:rsidRPr="009C06D7">
              <w:rPr>
                <w:rFonts w:asciiTheme="minorHAnsi" w:hAnsiTheme="minorHAnsi"/>
                <w:lang w:val="fr-CA"/>
              </w:rPr>
              <w:t>Le projet favorise-t-il la participation citoyenne, l’engagement ou la prise en charge par le milieu de son développement?</w:t>
            </w:r>
          </w:p>
        </w:tc>
        <w:tc>
          <w:tcPr>
            <w:tcW w:w="1486" w:type="dxa"/>
            <w:vAlign w:val="center"/>
          </w:tcPr>
          <w:p w:rsidR="00A53A7A" w:rsidRPr="009C06D7" w:rsidRDefault="00A53A7A" w:rsidP="00A53A7A">
            <w:pPr>
              <w:ind w:left="743"/>
              <w:jc w:val="center"/>
              <w:rPr>
                <w:rFonts w:asciiTheme="minorHAnsi" w:hAnsiTheme="minorHAnsi"/>
                <w:b/>
                <w:lang w:val="fr-CA"/>
              </w:rPr>
            </w:pPr>
            <w:r w:rsidRPr="009C06D7">
              <w:rPr>
                <w:rFonts w:asciiTheme="minorHAnsi" w:hAnsiTheme="minorHAnsi"/>
                <w:b/>
                <w:lang w:val="fr-CA"/>
              </w:rPr>
              <w:t>/  5</w:t>
            </w:r>
          </w:p>
        </w:tc>
      </w:tr>
      <w:tr w:rsidR="00A53A7A" w:rsidRPr="009C06D7" w:rsidTr="00A53A7A">
        <w:trPr>
          <w:trHeight w:val="454"/>
        </w:trPr>
        <w:tc>
          <w:tcPr>
            <w:tcW w:w="7621" w:type="dxa"/>
            <w:shd w:val="clear" w:color="auto" w:fill="D9D9D9" w:themeFill="background1" w:themeFillShade="D9"/>
            <w:vAlign w:val="center"/>
          </w:tcPr>
          <w:p w:rsidR="00A53A7A" w:rsidRPr="009C06D7" w:rsidRDefault="00A53A7A" w:rsidP="00A53A7A">
            <w:pPr>
              <w:jc w:val="right"/>
              <w:rPr>
                <w:rFonts w:asciiTheme="minorHAnsi" w:hAnsiTheme="minorHAnsi"/>
                <w:b/>
                <w:lang w:val="fr-CA"/>
              </w:rPr>
            </w:pPr>
            <w:r w:rsidRPr="009C06D7">
              <w:rPr>
                <w:rFonts w:asciiTheme="minorHAnsi" w:hAnsiTheme="minorHAnsi"/>
                <w:b/>
                <w:lang w:val="fr-CA"/>
              </w:rPr>
              <w:t>Sous-total</w:t>
            </w:r>
          </w:p>
        </w:tc>
        <w:tc>
          <w:tcPr>
            <w:tcW w:w="1486" w:type="dxa"/>
            <w:shd w:val="clear" w:color="auto" w:fill="D9D9D9" w:themeFill="background1" w:themeFillShade="D9"/>
            <w:vAlign w:val="center"/>
          </w:tcPr>
          <w:p w:rsidR="00A53A7A" w:rsidRPr="009C06D7" w:rsidRDefault="00A53A7A" w:rsidP="00A53A7A">
            <w:pPr>
              <w:ind w:left="743"/>
              <w:jc w:val="center"/>
              <w:rPr>
                <w:rFonts w:asciiTheme="minorHAnsi" w:hAnsiTheme="minorHAnsi"/>
                <w:b/>
                <w:lang w:val="fr-CA"/>
              </w:rPr>
            </w:pPr>
            <w:r w:rsidRPr="009C06D7">
              <w:rPr>
                <w:rFonts w:asciiTheme="minorHAnsi" w:hAnsiTheme="minorHAnsi"/>
                <w:b/>
                <w:lang w:val="fr-CA"/>
              </w:rPr>
              <w:t>/  15</w:t>
            </w:r>
          </w:p>
        </w:tc>
      </w:tr>
    </w:tbl>
    <w:p w:rsidR="00A53A7A" w:rsidRPr="009C06D7" w:rsidRDefault="00A53A7A" w:rsidP="00A53A7A">
      <w:pPr>
        <w:spacing w:after="60" w:line="240" w:lineRule="auto"/>
        <w:jc w:val="both"/>
        <w:rPr>
          <w:rFonts w:asciiTheme="minorHAnsi" w:hAnsiTheme="minorHAnsi"/>
          <w:b/>
          <w:lang w:val="fr-CA"/>
        </w:rPr>
      </w:pPr>
    </w:p>
    <w:p w:rsidR="00A53A7A" w:rsidRPr="009C06D7" w:rsidRDefault="00A53A7A" w:rsidP="00A53A7A">
      <w:pPr>
        <w:spacing w:after="0" w:line="240" w:lineRule="auto"/>
        <w:jc w:val="both"/>
        <w:rPr>
          <w:rFonts w:asciiTheme="minorHAnsi" w:hAnsiTheme="minorHAnsi"/>
          <w:b/>
          <w:lang w:val="fr-CA"/>
        </w:rPr>
      </w:pPr>
      <w:r w:rsidRPr="009C06D7">
        <w:rPr>
          <w:rFonts w:asciiTheme="minorHAnsi" w:hAnsiTheme="minorHAnsi"/>
          <w:b/>
          <w:lang w:val="fr-CA"/>
        </w:rPr>
        <w:t>ÉLÉMENT ADDITIONNEL – POINTS BON</w:t>
      </w:r>
      <w:r w:rsidR="00B700C7" w:rsidRPr="009C06D7">
        <w:rPr>
          <w:rFonts w:asciiTheme="minorHAnsi" w:hAnsiTheme="minorHAnsi"/>
          <w:b/>
          <w:lang w:val="fr-CA"/>
        </w:rPr>
        <w:t>IS</w:t>
      </w:r>
    </w:p>
    <w:tbl>
      <w:tblPr>
        <w:tblStyle w:val="Grilledutableau"/>
        <w:tblW w:w="9106" w:type="dxa"/>
        <w:tblLayout w:type="fixed"/>
        <w:tblLook w:val="04A0"/>
      </w:tblPr>
      <w:tblGrid>
        <w:gridCol w:w="7621"/>
        <w:gridCol w:w="1485"/>
      </w:tblGrid>
      <w:tr w:rsidR="00A53A7A" w:rsidRPr="009C06D7" w:rsidTr="009C06D7">
        <w:trPr>
          <w:trHeight w:val="454"/>
        </w:trPr>
        <w:tc>
          <w:tcPr>
            <w:tcW w:w="7621" w:type="dxa"/>
            <w:vAlign w:val="center"/>
          </w:tcPr>
          <w:p w:rsidR="00A53A7A" w:rsidRPr="009C06D7" w:rsidRDefault="00A53A7A" w:rsidP="00A53A7A">
            <w:pPr>
              <w:pStyle w:val="Paragraphedeliste"/>
              <w:ind w:left="0"/>
              <w:rPr>
                <w:rFonts w:asciiTheme="minorHAnsi" w:hAnsiTheme="minorHAnsi"/>
                <w:lang w:val="fr-CA"/>
              </w:rPr>
            </w:pPr>
            <w:r w:rsidRPr="009C06D7">
              <w:rPr>
                <w:rFonts w:asciiTheme="minorHAnsi" w:hAnsiTheme="minorHAnsi"/>
                <w:lang w:val="fr-CA"/>
              </w:rPr>
              <w:t xml:space="preserve">Élément additionnel à prendre en compte pour justifier l’octroi de points bonis : </w:t>
            </w:r>
          </w:p>
          <w:p w:rsidR="00A53A7A" w:rsidRPr="009C06D7" w:rsidRDefault="00A53A7A" w:rsidP="00A53A7A">
            <w:pPr>
              <w:pStyle w:val="Paragraphedeliste"/>
              <w:ind w:left="0"/>
              <w:rPr>
                <w:rFonts w:asciiTheme="minorHAnsi" w:hAnsiTheme="minorHAnsi"/>
                <w:lang w:val="fr-CA"/>
              </w:rPr>
            </w:pPr>
          </w:p>
          <w:p w:rsidR="00A53A7A" w:rsidRPr="009C06D7" w:rsidRDefault="00A53A7A" w:rsidP="00A53A7A">
            <w:pPr>
              <w:pStyle w:val="Paragraphedeliste"/>
              <w:ind w:left="0"/>
              <w:rPr>
                <w:rFonts w:asciiTheme="minorHAnsi" w:hAnsiTheme="minorHAnsi"/>
                <w:lang w:val="fr-CA"/>
              </w:rPr>
            </w:pPr>
            <w:r w:rsidRPr="009C06D7">
              <w:rPr>
                <w:rFonts w:asciiTheme="minorHAnsi" w:hAnsiTheme="minorHAnsi"/>
                <w:lang w:val="fr-CA"/>
              </w:rPr>
              <w:t>___________________________________________________________________</w:t>
            </w:r>
          </w:p>
          <w:p w:rsidR="00A53A7A" w:rsidRPr="009C06D7" w:rsidRDefault="00A53A7A" w:rsidP="00A53A7A">
            <w:pPr>
              <w:pStyle w:val="Paragraphedeliste"/>
              <w:ind w:left="0"/>
              <w:rPr>
                <w:rFonts w:asciiTheme="minorHAnsi" w:hAnsiTheme="minorHAnsi"/>
                <w:lang w:val="fr-CA"/>
              </w:rPr>
            </w:pPr>
          </w:p>
        </w:tc>
        <w:tc>
          <w:tcPr>
            <w:tcW w:w="1485" w:type="dxa"/>
            <w:vAlign w:val="center"/>
          </w:tcPr>
          <w:p w:rsidR="00A53A7A" w:rsidRPr="009C06D7" w:rsidRDefault="00A53A7A" w:rsidP="00A53A7A">
            <w:pPr>
              <w:ind w:left="743"/>
              <w:jc w:val="center"/>
              <w:rPr>
                <w:rFonts w:asciiTheme="minorHAnsi" w:hAnsiTheme="minorHAnsi"/>
                <w:b/>
                <w:lang w:val="fr-CA"/>
              </w:rPr>
            </w:pPr>
            <w:r w:rsidRPr="009C06D7">
              <w:rPr>
                <w:rFonts w:asciiTheme="minorHAnsi" w:hAnsiTheme="minorHAnsi"/>
                <w:b/>
                <w:lang w:val="fr-CA"/>
              </w:rPr>
              <w:t>/  5</w:t>
            </w:r>
          </w:p>
        </w:tc>
      </w:tr>
    </w:tbl>
    <w:p w:rsidR="00A53A7A" w:rsidRPr="009C06D7" w:rsidRDefault="00A53A7A" w:rsidP="00A53A7A">
      <w:pPr>
        <w:spacing w:after="60" w:line="240" w:lineRule="auto"/>
        <w:jc w:val="both"/>
        <w:rPr>
          <w:rFonts w:asciiTheme="minorHAnsi" w:hAnsiTheme="minorHAnsi"/>
          <w:b/>
          <w:lang w:val="fr-CA"/>
        </w:rPr>
      </w:pPr>
    </w:p>
    <w:tbl>
      <w:tblPr>
        <w:tblStyle w:val="Grilledutableau"/>
        <w:tblW w:w="9039" w:type="dxa"/>
        <w:shd w:val="clear" w:color="auto" w:fill="D9D9D9" w:themeFill="background1" w:themeFillShade="D9"/>
        <w:tblLook w:val="04A0"/>
      </w:tblPr>
      <w:tblGrid>
        <w:gridCol w:w="7621"/>
        <w:gridCol w:w="1418"/>
      </w:tblGrid>
      <w:tr w:rsidR="00A53A7A" w:rsidRPr="00705B26" w:rsidTr="00A53A7A">
        <w:trPr>
          <w:trHeight w:val="454"/>
        </w:trPr>
        <w:tc>
          <w:tcPr>
            <w:tcW w:w="7621" w:type="dxa"/>
            <w:shd w:val="clear" w:color="auto" w:fill="D9D9D9" w:themeFill="background1" w:themeFillShade="D9"/>
            <w:vAlign w:val="center"/>
          </w:tcPr>
          <w:p w:rsidR="00A53A7A" w:rsidRPr="009C06D7" w:rsidRDefault="00A53A7A" w:rsidP="00A53A7A">
            <w:pPr>
              <w:jc w:val="right"/>
              <w:rPr>
                <w:rFonts w:asciiTheme="minorHAnsi" w:hAnsiTheme="minorHAnsi"/>
                <w:b/>
                <w:lang w:val="fr-CA"/>
              </w:rPr>
            </w:pPr>
            <w:r w:rsidRPr="009C06D7">
              <w:rPr>
                <w:rFonts w:asciiTheme="minorHAnsi" w:hAnsiTheme="minorHAnsi"/>
                <w:b/>
                <w:lang w:val="fr-CA"/>
              </w:rPr>
              <w:t>TOTAL</w:t>
            </w:r>
          </w:p>
        </w:tc>
        <w:tc>
          <w:tcPr>
            <w:tcW w:w="1418" w:type="dxa"/>
            <w:shd w:val="clear" w:color="auto" w:fill="D9D9D9" w:themeFill="background1" w:themeFillShade="D9"/>
            <w:vAlign w:val="center"/>
          </w:tcPr>
          <w:p w:rsidR="00A53A7A" w:rsidRPr="009C06D7" w:rsidRDefault="00A53A7A" w:rsidP="00A53A7A">
            <w:pPr>
              <w:ind w:left="601"/>
              <w:jc w:val="center"/>
              <w:rPr>
                <w:rFonts w:asciiTheme="minorHAnsi" w:hAnsiTheme="minorHAnsi"/>
                <w:b/>
                <w:lang w:val="fr-CA"/>
              </w:rPr>
            </w:pPr>
            <w:r w:rsidRPr="009C06D7">
              <w:rPr>
                <w:rFonts w:asciiTheme="minorHAnsi" w:hAnsiTheme="minorHAnsi"/>
                <w:b/>
                <w:lang w:val="fr-CA"/>
              </w:rPr>
              <w:t>/  100</w:t>
            </w:r>
          </w:p>
        </w:tc>
      </w:tr>
    </w:tbl>
    <w:p w:rsidR="00A53A7A" w:rsidRPr="009C06D7" w:rsidRDefault="00A53A7A" w:rsidP="00A53A7A">
      <w:pPr>
        <w:spacing w:after="0" w:line="240" w:lineRule="auto"/>
        <w:jc w:val="both"/>
        <w:rPr>
          <w:rFonts w:asciiTheme="minorHAnsi" w:hAnsiTheme="minorHAnsi"/>
          <w:lang w:val="fr-CA"/>
        </w:rPr>
      </w:pPr>
    </w:p>
    <w:p w:rsidR="00A53A7A" w:rsidRPr="009C06D7" w:rsidRDefault="00A53A7A" w:rsidP="00A53A7A">
      <w:pPr>
        <w:spacing w:after="0" w:line="240" w:lineRule="auto"/>
        <w:jc w:val="both"/>
        <w:rPr>
          <w:rFonts w:asciiTheme="minorHAnsi" w:hAnsiTheme="minorHAnsi"/>
          <w:lang w:val="fr-CA"/>
        </w:rPr>
      </w:pPr>
    </w:p>
    <w:p w:rsidR="00A53A7A" w:rsidRPr="009C06D7" w:rsidRDefault="00A53A7A" w:rsidP="00A53A7A">
      <w:pPr>
        <w:spacing w:after="0" w:line="240" w:lineRule="auto"/>
        <w:jc w:val="both"/>
        <w:rPr>
          <w:rFonts w:asciiTheme="minorHAnsi" w:hAnsiTheme="minorHAnsi"/>
          <w:lang w:val="fr-CA"/>
        </w:rPr>
      </w:pPr>
    </w:p>
    <w:p w:rsidR="00A53A7A" w:rsidRPr="009C06D7" w:rsidRDefault="00A53A7A" w:rsidP="00A53A7A">
      <w:pPr>
        <w:spacing w:after="0" w:line="240" w:lineRule="auto"/>
        <w:jc w:val="both"/>
        <w:rPr>
          <w:rFonts w:asciiTheme="minorHAnsi" w:hAnsiTheme="minorHAnsi"/>
          <w:b/>
          <w:i/>
          <w:lang w:val="fr-CA"/>
        </w:rPr>
      </w:pPr>
      <w:r w:rsidRPr="009C06D7">
        <w:rPr>
          <w:rFonts w:asciiTheme="minorHAnsi" w:hAnsiTheme="minorHAnsi"/>
          <w:b/>
          <w:i/>
          <w:lang w:val="fr-CA"/>
        </w:rPr>
        <w:t>BILAN DE L’ÉVALUATION</w:t>
      </w:r>
    </w:p>
    <w:p w:rsidR="00A53A7A" w:rsidRPr="009C06D7" w:rsidRDefault="00A53A7A" w:rsidP="009C06D7">
      <w:pPr>
        <w:tabs>
          <w:tab w:val="left" w:pos="4253"/>
        </w:tabs>
        <w:spacing w:after="0" w:line="240" w:lineRule="auto"/>
        <w:jc w:val="both"/>
        <w:rPr>
          <w:rFonts w:asciiTheme="minorHAnsi" w:hAnsiTheme="minorHAnsi"/>
          <w:i/>
          <w:lang w:val="fr-CA"/>
        </w:rPr>
      </w:pPr>
      <w:r w:rsidRPr="009C06D7">
        <w:rPr>
          <w:rFonts w:asciiTheme="minorHAnsi" w:hAnsiTheme="minorHAnsi"/>
          <w:i/>
          <w:lang w:val="fr-CA"/>
        </w:rPr>
        <w:t>Le projet obtient entre 60 et 74 points :</w:t>
      </w:r>
      <w:r w:rsidRPr="009C06D7">
        <w:rPr>
          <w:rFonts w:asciiTheme="minorHAnsi" w:hAnsiTheme="minorHAnsi"/>
          <w:i/>
          <w:lang w:val="fr-CA"/>
        </w:rPr>
        <w:tab/>
        <w:t>AVIS FAVORABLE</w:t>
      </w:r>
    </w:p>
    <w:p w:rsidR="00A53A7A" w:rsidRPr="009C06D7" w:rsidRDefault="00A53A7A" w:rsidP="00A53A7A">
      <w:pPr>
        <w:spacing w:after="0" w:line="240" w:lineRule="auto"/>
        <w:jc w:val="both"/>
        <w:rPr>
          <w:rFonts w:asciiTheme="minorHAnsi" w:hAnsiTheme="minorHAnsi"/>
          <w:i/>
          <w:lang w:val="fr-CA"/>
        </w:rPr>
      </w:pPr>
      <w:r w:rsidRPr="009C06D7">
        <w:rPr>
          <w:rFonts w:asciiTheme="minorHAnsi" w:hAnsiTheme="minorHAnsi"/>
          <w:i/>
          <w:lang w:val="fr-CA"/>
        </w:rPr>
        <w:t>Le projet obtient 75 points ou plus :</w:t>
      </w:r>
      <w:r w:rsidRPr="009C06D7">
        <w:rPr>
          <w:rFonts w:asciiTheme="minorHAnsi" w:hAnsiTheme="minorHAnsi"/>
          <w:i/>
          <w:lang w:val="fr-CA"/>
        </w:rPr>
        <w:tab/>
      </w:r>
      <w:r w:rsidR="00F433F0" w:rsidRPr="009C06D7">
        <w:rPr>
          <w:rFonts w:asciiTheme="minorHAnsi" w:hAnsiTheme="minorHAnsi"/>
          <w:i/>
          <w:lang w:val="fr-CA"/>
        </w:rPr>
        <w:tab/>
      </w:r>
      <w:r w:rsidRPr="009C06D7">
        <w:rPr>
          <w:rFonts w:asciiTheme="minorHAnsi" w:hAnsiTheme="minorHAnsi"/>
          <w:i/>
          <w:lang w:val="fr-CA"/>
        </w:rPr>
        <w:t>AVIS TRÈS FAVORABLE</w:t>
      </w:r>
    </w:p>
    <w:p w:rsidR="00A53A7A" w:rsidRPr="00DD2EE7" w:rsidRDefault="00A53A7A" w:rsidP="00A53A7A">
      <w:pPr>
        <w:spacing w:after="0" w:line="240" w:lineRule="auto"/>
        <w:jc w:val="both"/>
        <w:rPr>
          <w:rFonts w:asciiTheme="minorHAnsi" w:hAnsiTheme="minorHAnsi"/>
          <w:lang w:val="fr-CA"/>
        </w:rPr>
      </w:pPr>
    </w:p>
    <w:sectPr w:rsidR="00A53A7A" w:rsidRPr="00DD2EE7" w:rsidSect="006075C5">
      <w:footerReference w:type="default" r:id="rId20"/>
      <w:pgSz w:w="12240" w:h="15840"/>
      <w:pgMar w:top="1440" w:right="1800" w:bottom="141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C4" w:rsidRDefault="00564EC4" w:rsidP="009A2AD4">
      <w:pPr>
        <w:spacing w:after="0" w:line="240" w:lineRule="auto"/>
      </w:pPr>
      <w:r>
        <w:separator/>
      </w:r>
    </w:p>
  </w:endnote>
  <w:endnote w:type="continuationSeparator" w:id="0">
    <w:p w:rsidR="00564EC4" w:rsidRDefault="00564EC4" w:rsidP="009A2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913534"/>
      <w:docPartObj>
        <w:docPartGallery w:val="Page Numbers (Bottom of Page)"/>
        <w:docPartUnique/>
      </w:docPartObj>
    </w:sdtPr>
    <w:sdtContent>
      <w:p w:rsidR="00A53A7A" w:rsidRDefault="0092636B">
        <w:pPr>
          <w:pStyle w:val="Pieddepage"/>
          <w:jc w:val="right"/>
        </w:pPr>
        <w:r>
          <w:fldChar w:fldCharType="begin"/>
        </w:r>
        <w:r w:rsidR="00F47F2A">
          <w:instrText xml:space="preserve"> PAGE   \* MERGEFORMAT </w:instrText>
        </w:r>
        <w:r>
          <w:fldChar w:fldCharType="separate"/>
        </w:r>
        <w:r w:rsidR="002F03F9">
          <w:rPr>
            <w:noProof/>
          </w:rPr>
          <w:t>15</w:t>
        </w:r>
        <w:r>
          <w:rPr>
            <w:noProof/>
          </w:rPr>
          <w:fldChar w:fldCharType="end"/>
        </w:r>
      </w:p>
    </w:sdtContent>
  </w:sdt>
  <w:p w:rsidR="00A53A7A" w:rsidRPr="00186512" w:rsidRDefault="00A53A7A" w:rsidP="009A2AD4">
    <w:pPr>
      <w:pStyle w:val="Pieddepage"/>
      <w:jc w:val="center"/>
      <w:rPr>
        <w:sz w:val="18"/>
        <w:szCs w:val="18"/>
        <w:lang w:val="fr-CA"/>
      </w:rPr>
    </w:pPr>
    <w:r w:rsidRPr="00186512">
      <w:rPr>
        <w:sz w:val="18"/>
        <w:szCs w:val="18"/>
        <w:lang w:val="fr-CA"/>
      </w:rPr>
      <w:t>Politique de soutien aux projets structurants pour améliorer les milieux de vie</w:t>
    </w:r>
  </w:p>
  <w:p w:rsidR="00A53A7A" w:rsidRPr="00186512" w:rsidRDefault="00A53A7A" w:rsidP="009A2AD4">
    <w:pPr>
      <w:pStyle w:val="Pieddepage"/>
      <w:jc w:val="center"/>
      <w:rPr>
        <w:i/>
        <w:sz w:val="18"/>
        <w:szCs w:val="18"/>
        <w:lang w:val="fr-CA"/>
      </w:rPr>
    </w:pPr>
    <w:r w:rsidRPr="00186512">
      <w:rPr>
        <w:i/>
        <w:sz w:val="18"/>
        <w:szCs w:val="18"/>
        <w:lang w:val="fr-CA"/>
      </w:rPr>
      <w:t>MRC de Rimouski-Neigette</w:t>
    </w:r>
    <w:r>
      <w:rPr>
        <w:i/>
        <w:sz w:val="18"/>
        <w:szCs w:val="18"/>
        <w:lang w:val="fr-CA"/>
      </w:rPr>
      <w:t xml:space="preserve"> – 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C4" w:rsidRDefault="00564EC4" w:rsidP="009A2AD4">
      <w:pPr>
        <w:spacing w:after="0" w:line="240" w:lineRule="auto"/>
      </w:pPr>
      <w:r>
        <w:separator/>
      </w:r>
    </w:p>
  </w:footnote>
  <w:footnote w:type="continuationSeparator" w:id="0">
    <w:p w:rsidR="00564EC4" w:rsidRDefault="00564EC4" w:rsidP="009A2AD4">
      <w:pPr>
        <w:spacing w:after="0" w:line="240" w:lineRule="auto"/>
      </w:pPr>
      <w:r>
        <w:continuationSeparator/>
      </w:r>
    </w:p>
  </w:footnote>
  <w:footnote w:id="1">
    <w:p w:rsidR="00376B72" w:rsidRPr="00064581" w:rsidRDefault="00376B72">
      <w:pPr>
        <w:pStyle w:val="Notedebasdepage"/>
        <w:rPr>
          <w:lang w:val="fr-CA"/>
        </w:rPr>
      </w:pPr>
      <w:r>
        <w:rPr>
          <w:rStyle w:val="Appelnotedebasdep"/>
        </w:rPr>
        <w:footnoteRef/>
      </w:r>
      <w:r w:rsidRPr="00064581">
        <w:rPr>
          <w:lang w:val="fr-CA"/>
        </w:rPr>
        <w:t xml:space="preserve"> </w:t>
      </w:r>
      <w:r>
        <w:rPr>
          <w:lang w:val="fr-CA"/>
        </w:rPr>
        <w:t xml:space="preserve">Montants sujets à modification par </w:t>
      </w:r>
      <w:r w:rsidR="008A367C">
        <w:rPr>
          <w:lang w:val="fr-CA"/>
        </w:rPr>
        <w:t>résolution</w:t>
      </w:r>
      <w:r>
        <w:rPr>
          <w:lang w:val="fr-CA"/>
        </w:rPr>
        <w:t xml:space="preserve"> du conseil de la MRC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D24A5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8AE1D4B"/>
    <w:multiLevelType w:val="hybridMultilevel"/>
    <w:tmpl w:val="D1D675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657F53"/>
    <w:multiLevelType w:val="hybridMultilevel"/>
    <w:tmpl w:val="E0EECD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BD34237"/>
    <w:multiLevelType w:val="hybridMultilevel"/>
    <w:tmpl w:val="0B786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C275478"/>
    <w:multiLevelType w:val="hybridMultilevel"/>
    <w:tmpl w:val="17DA49E8"/>
    <w:lvl w:ilvl="0" w:tplc="ABB82852">
      <w:start w:val="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732A1F"/>
    <w:multiLevelType w:val="hybridMultilevel"/>
    <w:tmpl w:val="248A4218"/>
    <w:lvl w:ilvl="0" w:tplc="CB1680B8">
      <w:start w:val="1"/>
      <w:numFmt w:val="bullet"/>
      <w:lvlText w:val=""/>
      <w:lvlJc w:val="left"/>
      <w:pPr>
        <w:ind w:left="720" w:hanging="360"/>
      </w:pPr>
      <w:rPr>
        <w:rFonts w:ascii="Symbol" w:hAnsi="Symbol" w:hint="default"/>
        <w:sz w:val="16"/>
      </w:rPr>
    </w:lvl>
    <w:lvl w:ilvl="1" w:tplc="90741810" w:tentative="1">
      <w:start w:val="1"/>
      <w:numFmt w:val="bullet"/>
      <w:lvlText w:val="o"/>
      <w:lvlJc w:val="left"/>
      <w:pPr>
        <w:ind w:left="1440" w:hanging="360"/>
      </w:pPr>
      <w:rPr>
        <w:rFonts w:ascii="Courier New" w:hAnsi="Courier New" w:cs="Courier New" w:hint="default"/>
      </w:rPr>
    </w:lvl>
    <w:lvl w:ilvl="2" w:tplc="8D989FA4" w:tentative="1">
      <w:start w:val="1"/>
      <w:numFmt w:val="bullet"/>
      <w:lvlText w:val=""/>
      <w:lvlJc w:val="left"/>
      <w:pPr>
        <w:ind w:left="2160" w:hanging="360"/>
      </w:pPr>
      <w:rPr>
        <w:rFonts w:ascii="Wingdings" w:hAnsi="Wingdings" w:hint="default"/>
      </w:rPr>
    </w:lvl>
    <w:lvl w:ilvl="3" w:tplc="EA484E28" w:tentative="1">
      <w:start w:val="1"/>
      <w:numFmt w:val="bullet"/>
      <w:lvlText w:val=""/>
      <w:lvlJc w:val="left"/>
      <w:pPr>
        <w:ind w:left="2880" w:hanging="360"/>
      </w:pPr>
      <w:rPr>
        <w:rFonts w:ascii="Symbol" w:hAnsi="Symbol" w:hint="default"/>
      </w:rPr>
    </w:lvl>
    <w:lvl w:ilvl="4" w:tplc="B16AB7C2" w:tentative="1">
      <w:start w:val="1"/>
      <w:numFmt w:val="bullet"/>
      <w:lvlText w:val="o"/>
      <w:lvlJc w:val="left"/>
      <w:pPr>
        <w:ind w:left="3600" w:hanging="360"/>
      </w:pPr>
      <w:rPr>
        <w:rFonts w:ascii="Courier New" w:hAnsi="Courier New" w:cs="Courier New" w:hint="default"/>
      </w:rPr>
    </w:lvl>
    <w:lvl w:ilvl="5" w:tplc="30D48CD4" w:tentative="1">
      <w:start w:val="1"/>
      <w:numFmt w:val="bullet"/>
      <w:lvlText w:val=""/>
      <w:lvlJc w:val="left"/>
      <w:pPr>
        <w:ind w:left="4320" w:hanging="360"/>
      </w:pPr>
      <w:rPr>
        <w:rFonts w:ascii="Wingdings" w:hAnsi="Wingdings" w:hint="default"/>
      </w:rPr>
    </w:lvl>
    <w:lvl w:ilvl="6" w:tplc="136A2306" w:tentative="1">
      <w:start w:val="1"/>
      <w:numFmt w:val="bullet"/>
      <w:lvlText w:val=""/>
      <w:lvlJc w:val="left"/>
      <w:pPr>
        <w:ind w:left="5040" w:hanging="360"/>
      </w:pPr>
      <w:rPr>
        <w:rFonts w:ascii="Symbol" w:hAnsi="Symbol" w:hint="default"/>
      </w:rPr>
    </w:lvl>
    <w:lvl w:ilvl="7" w:tplc="001C7EB8" w:tentative="1">
      <w:start w:val="1"/>
      <w:numFmt w:val="bullet"/>
      <w:lvlText w:val="o"/>
      <w:lvlJc w:val="left"/>
      <w:pPr>
        <w:ind w:left="5760" w:hanging="360"/>
      </w:pPr>
      <w:rPr>
        <w:rFonts w:ascii="Courier New" w:hAnsi="Courier New" w:cs="Courier New" w:hint="default"/>
      </w:rPr>
    </w:lvl>
    <w:lvl w:ilvl="8" w:tplc="E31410EA" w:tentative="1">
      <w:start w:val="1"/>
      <w:numFmt w:val="bullet"/>
      <w:lvlText w:val=""/>
      <w:lvlJc w:val="left"/>
      <w:pPr>
        <w:ind w:left="6480" w:hanging="360"/>
      </w:pPr>
      <w:rPr>
        <w:rFonts w:ascii="Wingdings" w:hAnsi="Wingdings" w:hint="default"/>
      </w:rPr>
    </w:lvl>
  </w:abstractNum>
  <w:abstractNum w:abstractNumId="6">
    <w:nsid w:val="1B887260"/>
    <w:multiLevelType w:val="hybridMultilevel"/>
    <w:tmpl w:val="8244F5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C726912"/>
    <w:multiLevelType w:val="hybridMultilevel"/>
    <w:tmpl w:val="6284BEE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20CC62CD"/>
    <w:multiLevelType w:val="hybridMultilevel"/>
    <w:tmpl w:val="34B089F0"/>
    <w:lvl w:ilvl="0" w:tplc="E222D360">
      <w:start w:val="1"/>
      <w:numFmt w:val="decimal"/>
      <w:lvlText w:val="%1."/>
      <w:lvlJc w:val="left"/>
      <w:pPr>
        <w:ind w:left="720" w:hanging="360"/>
      </w:p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9">
    <w:nsid w:val="2CF024C3"/>
    <w:multiLevelType w:val="hybridMultilevel"/>
    <w:tmpl w:val="2EFE49A0"/>
    <w:lvl w:ilvl="0" w:tplc="0C0C000F">
      <w:start w:val="1"/>
      <w:numFmt w:val="bullet"/>
      <w:lvlText w:val=""/>
      <w:lvlJc w:val="left"/>
      <w:pPr>
        <w:ind w:left="720" w:hanging="360"/>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10">
    <w:nsid w:val="36174EB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A60A3"/>
    <w:multiLevelType w:val="hybridMultilevel"/>
    <w:tmpl w:val="0B32DB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B516257"/>
    <w:multiLevelType w:val="hybridMultilevel"/>
    <w:tmpl w:val="873C90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67B19A8"/>
    <w:multiLevelType w:val="hybridMultilevel"/>
    <w:tmpl w:val="EF8A203E"/>
    <w:lvl w:ilvl="0" w:tplc="0C0C000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6CD732A"/>
    <w:multiLevelType w:val="hybridMultilevel"/>
    <w:tmpl w:val="E8D600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C580BAE"/>
    <w:multiLevelType w:val="hybridMultilevel"/>
    <w:tmpl w:val="821E3298"/>
    <w:lvl w:ilvl="0" w:tplc="0C0C0001">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2CC262E"/>
    <w:multiLevelType w:val="hybridMultilevel"/>
    <w:tmpl w:val="B2A059C4"/>
    <w:lvl w:ilvl="0" w:tplc="E222D36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4021B11"/>
    <w:multiLevelType w:val="hybridMultilevel"/>
    <w:tmpl w:val="13A86D2A"/>
    <w:lvl w:ilvl="0" w:tplc="E222D36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4D65A74"/>
    <w:multiLevelType w:val="hybridMultilevel"/>
    <w:tmpl w:val="C9E83E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4E10719"/>
    <w:multiLevelType w:val="hybridMultilevel"/>
    <w:tmpl w:val="28EC3D70"/>
    <w:lvl w:ilvl="0" w:tplc="E222D36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7DB24FF"/>
    <w:multiLevelType w:val="hybridMultilevel"/>
    <w:tmpl w:val="2B38906E"/>
    <w:lvl w:ilvl="0" w:tplc="E222D36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7FB72A9"/>
    <w:multiLevelType w:val="hybridMultilevel"/>
    <w:tmpl w:val="C1FC83D0"/>
    <w:lvl w:ilvl="0" w:tplc="E222D360">
      <w:start w:val="1"/>
      <w:numFmt w:val="bullet"/>
      <w:lvlText w:val=""/>
      <w:lvlJc w:val="left"/>
      <w:pPr>
        <w:ind w:left="1440" w:hanging="360"/>
      </w:pPr>
      <w:rPr>
        <w:rFonts w:ascii="Symbol" w:hAnsi="Symbol" w:hint="default"/>
        <w:sz w:val="1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5DD73960"/>
    <w:multiLevelType w:val="hybridMultilevel"/>
    <w:tmpl w:val="ACE67B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0003899"/>
    <w:multiLevelType w:val="hybridMultilevel"/>
    <w:tmpl w:val="E7DC6382"/>
    <w:lvl w:ilvl="0" w:tplc="E222D36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1733422"/>
    <w:multiLevelType w:val="multilevel"/>
    <w:tmpl w:val="51DA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581965"/>
    <w:multiLevelType w:val="hybridMultilevel"/>
    <w:tmpl w:val="C4FCA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2F05E67"/>
    <w:multiLevelType w:val="hybridMultilevel"/>
    <w:tmpl w:val="C10683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4BF3621"/>
    <w:multiLevelType w:val="hybridMultilevel"/>
    <w:tmpl w:val="A3EAF2FA"/>
    <w:lvl w:ilvl="0" w:tplc="99526BF4">
      <w:start w:val="1"/>
      <w:numFmt w:val="bullet"/>
      <w:lvlText w:val=""/>
      <w:lvlJc w:val="left"/>
      <w:pPr>
        <w:ind w:left="720" w:hanging="360"/>
      </w:pPr>
      <w:rPr>
        <w:rFonts w:ascii="Symbol" w:hAnsi="Symbol" w:hint="default"/>
      </w:rPr>
    </w:lvl>
    <w:lvl w:ilvl="1" w:tplc="0096D34C" w:tentative="1">
      <w:start w:val="1"/>
      <w:numFmt w:val="bullet"/>
      <w:lvlText w:val="o"/>
      <w:lvlJc w:val="left"/>
      <w:pPr>
        <w:ind w:left="1440" w:hanging="360"/>
      </w:pPr>
      <w:rPr>
        <w:rFonts w:ascii="Courier New" w:hAnsi="Courier New" w:cs="Courier New" w:hint="default"/>
      </w:rPr>
    </w:lvl>
    <w:lvl w:ilvl="2" w:tplc="B09AA194" w:tentative="1">
      <w:start w:val="1"/>
      <w:numFmt w:val="bullet"/>
      <w:lvlText w:val=""/>
      <w:lvlJc w:val="left"/>
      <w:pPr>
        <w:ind w:left="2160" w:hanging="360"/>
      </w:pPr>
      <w:rPr>
        <w:rFonts w:ascii="Wingdings" w:hAnsi="Wingdings" w:hint="default"/>
      </w:rPr>
    </w:lvl>
    <w:lvl w:ilvl="3" w:tplc="24C4FB6C" w:tentative="1">
      <w:start w:val="1"/>
      <w:numFmt w:val="bullet"/>
      <w:lvlText w:val=""/>
      <w:lvlJc w:val="left"/>
      <w:pPr>
        <w:ind w:left="2880" w:hanging="360"/>
      </w:pPr>
      <w:rPr>
        <w:rFonts w:ascii="Symbol" w:hAnsi="Symbol" w:hint="default"/>
      </w:rPr>
    </w:lvl>
    <w:lvl w:ilvl="4" w:tplc="EBCEDA38" w:tentative="1">
      <w:start w:val="1"/>
      <w:numFmt w:val="bullet"/>
      <w:lvlText w:val="o"/>
      <w:lvlJc w:val="left"/>
      <w:pPr>
        <w:ind w:left="3600" w:hanging="360"/>
      </w:pPr>
      <w:rPr>
        <w:rFonts w:ascii="Courier New" w:hAnsi="Courier New" w:cs="Courier New" w:hint="default"/>
      </w:rPr>
    </w:lvl>
    <w:lvl w:ilvl="5" w:tplc="57F6FAB6" w:tentative="1">
      <w:start w:val="1"/>
      <w:numFmt w:val="bullet"/>
      <w:lvlText w:val=""/>
      <w:lvlJc w:val="left"/>
      <w:pPr>
        <w:ind w:left="4320" w:hanging="360"/>
      </w:pPr>
      <w:rPr>
        <w:rFonts w:ascii="Wingdings" w:hAnsi="Wingdings" w:hint="default"/>
      </w:rPr>
    </w:lvl>
    <w:lvl w:ilvl="6" w:tplc="DA1C1ECE" w:tentative="1">
      <w:start w:val="1"/>
      <w:numFmt w:val="bullet"/>
      <w:lvlText w:val=""/>
      <w:lvlJc w:val="left"/>
      <w:pPr>
        <w:ind w:left="5040" w:hanging="360"/>
      </w:pPr>
      <w:rPr>
        <w:rFonts w:ascii="Symbol" w:hAnsi="Symbol" w:hint="default"/>
      </w:rPr>
    </w:lvl>
    <w:lvl w:ilvl="7" w:tplc="3AF2A9D4" w:tentative="1">
      <w:start w:val="1"/>
      <w:numFmt w:val="bullet"/>
      <w:lvlText w:val="o"/>
      <w:lvlJc w:val="left"/>
      <w:pPr>
        <w:ind w:left="5760" w:hanging="360"/>
      </w:pPr>
      <w:rPr>
        <w:rFonts w:ascii="Courier New" w:hAnsi="Courier New" w:cs="Courier New" w:hint="default"/>
      </w:rPr>
    </w:lvl>
    <w:lvl w:ilvl="8" w:tplc="C8A4BD80" w:tentative="1">
      <w:start w:val="1"/>
      <w:numFmt w:val="bullet"/>
      <w:lvlText w:val=""/>
      <w:lvlJc w:val="left"/>
      <w:pPr>
        <w:ind w:left="6480" w:hanging="360"/>
      </w:pPr>
      <w:rPr>
        <w:rFonts w:ascii="Wingdings" w:hAnsi="Wingdings" w:hint="default"/>
      </w:rPr>
    </w:lvl>
  </w:abstractNum>
  <w:abstractNum w:abstractNumId="28">
    <w:nsid w:val="67D52DAE"/>
    <w:multiLevelType w:val="hybridMultilevel"/>
    <w:tmpl w:val="4E22FEFA"/>
    <w:lvl w:ilvl="0" w:tplc="0C0C0001">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A562771"/>
    <w:multiLevelType w:val="hybridMultilevel"/>
    <w:tmpl w:val="8320C8D4"/>
    <w:lvl w:ilvl="0" w:tplc="E222D36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E2D0331"/>
    <w:multiLevelType w:val="hybridMultilevel"/>
    <w:tmpl w:val="1E366AC2"/>
    <w:lvl w:ilvl="0" w:tplc="E222D36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D7831F7"/>
    <w:multiLevelType w:val="hybridMultilevel"/>
    <w:tmpl w:val="5E4AAD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E084C1A"/>
    <w:multiLevelType w:val="hybridMultilevel"/>
    <w:tmpl w:val="5266A7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3"/>
  </w:num>
  <w:num w:numId="3">
    <w:abstractNumId w:val="17"/>
  </w:num>
  <w:num w:numId="4">
    <w:abstractNumId w:val="24"/>
  </w:num>
  <w:num w:numId="5">
    <w:abstractNumId w:val="20"/>
  </w:num>
  <w:num w:numId="6">
    <w:abstractNumId w:val="15"/>
  </w:num>
  <w:num w:numId="7">
    <w:abstractNumId w:val="16"/>
  </w:num>
  <w:num w:numId="8">
    <w:abstractNumId w:val="5"/>
  </w:num>
  <w:num w:numId="9">
    <w:abstractNumId w:val="30"/>
  </w:num>
  <w:num w:numId="10">
    <w:abstractNumId w:val="28"/>
  </w:num>
  <w:num w:numId="11">
    <w:abstractNumId w:val="29"/>
  </w:num>
  <w:num w:numId="12">
    <w:abstractNumId w:val="8"/>
  </w:num>
  <w:num w:numId="13">
    <w:abstractNumId w:val="14"/>
  </w:num>
  <w:num w:numId="14">
    <w:abstractNumId w:val="27"/>
  </w:num>
  <w:num w:numId="15">
    <w:abstractNumId w:val="9"/>
  </w:num>
  <w:num w:numId="16">
    <w:abstractNumId w:val="13"/>
  </w:num>
  <w:num w:numId="17">
    <w:abstractNumId w:val="2"/>
  </w:num>
  <w:num w:numId="18">
    <w:abstractNumId w:val="10"/>
  </w:num>
  <w:num w:numId="19">
    <w:abstractNumId w:val="19"/>
  </w:num>
  <w:num w:numId="20">
    <w:abstractNumId w:val="11"/>
  </w:num>
  <w:num w:numId="21">
    <w:abstractNumId w:val="22"/>
  </w:num>
  <w:num w:numId="22">
    <w:abstractNumId w:val="26"/>
  </w:num>
  <w:num w:numId="23">
    <w:abstractNumId w:val="25"/>
  </w:num>
  <w:num w:numId="24">
    <w:abstractNumId w:val="3"/>
  </w:num>
  <w:num w:numId="25">
    <w:abstractNumId w:val="7"/>
  </w:num>
  <w:num w:numId="26">
    <w:abstractNumId w:val="21"/>
  </w:num>
  <w:num w:numId="27">
    <w:abstractNumId w:val="1"/>
  </w:num>
  <w:num w:numId="28">
    <w:abstractNumId w:val="18"/>
  </w:num>
  <w:num w:numId="29">
    <w:abstractNumId w:val="12"/>
  </w:num>
  <w:num w:numId="30">
    <w:abstractNumId w:val="0"/>
  </w:num>
  <w:num w:numId="31">
    <w:abstractNumId w:val="31"/>
  </w:num>
  <w:num w:numId="32">
    <w:abstractNumId w:val="6"/>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7571"/>
    <w:rsid w:val="000000DC"/>
    <w:rsid w:val="00001801"/>
    <w:rsid w:val="000159D2"/>
    <w:rsid w:val="0002361D"/>
    <w:rsid w:val="00037AA5"/>
    <w:rsid w:val="00050F51"/>
    <w:rsid w:val="000535E8"/>
    <w:rsid w:val="000550B2"/>
    <w:rsid w:val="000559A9"/>
    <w:rsid w:val="00064581"/>
    <w:rsid w:val="000808B1"/>
    <w:rsid w:val="00090CCF"/>
    <w:rsid w:val="0009714E"/>
    <w:rsid w:val="000B5511"/>
    <w:rsid w:val="000B7C94"/>
    <w:rsid w:val="000D7B1E"/>
    <w:rsid w:val="001541C3"/>
    <w:rsid w:val="00186512"/>
    <w:rsid w:val="00187AE1"/>
    <w:rsid w:val="001E2F4B"/>
    <w:rsid w:val="00201039"/>
    <w:rsid w:val="002132B8"/>
    <w:rsid w:val="00215334"/>
    <w:rsid w:val="00264EBC"/>
    <w:rsid w:val="00271EF9"/>
    <w:rsid w:val="00291CAD"/>
    <w:rsid w:val="00294D37"/>
    <w:rsid w:val="00295509"/>
    <w:rsid w:val="0029673C"/>
    <w:rsid w:val="002F03F9"/>
    <w:rsid w:val="003149B6"/>
    <w:rsid w:val="00352C79"/>
    <w:rsid w:val="00355461"/>
    <w:rsid w:val="00370070"/>
    <w:rsid w:val="00373026"/>
    <w:rsid w:val="00376B72"/>
    <w:rsid w:val="00395198"/>
    <w:rsid w:val="00396F7C"/>
    <w:rsid w:val="003A2CAD"/>
    <w:rsid w:val="003B61E9"/>
    <w:rsid w:val="003D078B"/>
    <w:rsid w:val="003D4FB8"/>
    <w:rsid w:val="003D73F4"/>
    <w:rsid w:val="00400EAE"/>
    <w:rsid w:val="00410A26"/>
    <w:rsid w:val="0042048A"/>
    <w:rsid w:val="004240C1"/>
    <w:rsid w:val="00426698"/>
    <w:rsid w:val="00440234"/>
    <w:rsid w:val="00445B63"/>
    <w:rsid w:val="004525DE"/>
    <w:rsid w:val="00462E10"/>
    <w:rsid w:val="00476999"/>
    <w:rsid w:val="004826AB"/>
    <w:rsid w:val="004A749A"/>
    <w:rsid w:val="004B5BA6"/>
    <w:rsid w:val="00510DA1"/>
    <w:rsid w:val="00514D59"/>
    <w:rsid w:val="0053326C"/>
    <w:rsid w:val="00543524"/>
    <w:rsid w:val="00551CA8"/>
    <w:rsid w:val="005620E8"/>
    <w:rsid w:val="00564BCF"/>
    <w:rsid w:val="00564EC4"/>
    <w:rsid w:val="00581F15"/>
    <w:rsid w:val="00594B2A"/>
    <w:rsid w:val="005B4ADF"/>
    <w:rsid w:val="005D1685"/>
    <w:rsid w:val="006075C5"/>
    <w:rsid w:val="00617B5E"/>
    <w:rsid w:val="00633AE5"/>
    <w:rsid w:val="006511BB"/>
    <w:rsid w:val="006579D7"/>
    <w:rsid w:val="0066135F"/>
    <w:rsid w:val="0066176C"/>
    <w:rsid w:val="00672505"/>
    <w:rsid w:val="0069701B"/>
    <w:rsid w:val="006A2E76"/>
    <w:rsid w:val="006B25E8"/>
    <w:rsid w:val="006C1FA9"/>
    <w:rsid w:val="006E0752"/>
    <w:rsid w:val="006F0BD5"/>
    <w:rsid w:val="006F5388"/>
    <w:rsid w:val="00705B26"/>
    <w:rsid w:val="00714577"/>
    <w:rsid w:val="00720DA1"/>
    <w:rsid w:val="0073446B"/>
    <w:rsid w:val="007363C4"/>
    <w:rsid w:val="00750FE6"/>
    <w:rsid w:val="0076409E"/>
    <w:rsid w:val="007662B0"/>
    <w:rsid w:val="00771674"/>
    <w:rsid w:val="00784BEF"/>
    <w:rsid w:val="00791ACE"/>
    <w:rsid w:val="007A491F"/>
    <w:rsid w:val="007A7E2B"/>
    <w:rsid w:val="007C49D8"/>
    <w:rsid w:val="007D195D"/>
    <w:rsid w:val="007F4E07"/>
    <w:rsid w:val="00814578"/>
    <w:rsid w:val="00814D5A"/>
    <w:rsid w:val="00834A3F"/>
    <w:rsid w:val="00867CE2"/>
    <w:rsid w:val="00886A98"/>
    <w:rsid w:val="00887AC1"/>
    <w:rsid w:val="008A367C"/>
    <w:rsid w:val="008C5949"/>
    <w:rsid w:val="008D3F2D"/>
    <w:rsid w:val="008D544D"/>
    <w:rsid w:val="008D58CE"/>
    <w:rsid w:val="008D7DF2"/>
    <w:rsid w:val="008E79B0"/>
    <w:rsid w:val="00906E33"/>
    <w:rsid w:val="0092636B"/>
    <w:rsid w:val="00965C4C"/>
    <w:rsid w:val="009723A9"/>
    <w:rsid w:val="009A2AD4"/>
    <w:rsid w:val="009C06D7"/>
    <w:rsid w:val="009C211A"/>
    <w:rsid w:val="009C3E18"/>
    <w:rsid w:val="009D63C5"/>
    <w:rsid w:val="00A313E5"/>
    <w:rsid w:val="00A33E68"/>
    <w:rsid w:val="00A53A7A"/>
    <w:rsid w:val="00A84041"/>
    <w:rsid w:val="00AA2A12"/>
    <w:rsid w:val="00AC073A"/>
    <w:rsid w:val="00AC43CB"/>
    <w:rsid w:val="00AC6F80"/>
    <w:rsid w:val="00AF682F"/>
    <w:rsid w:val="00B12EC1"/>
    <w:rsid w:val="00B13562"/>
    <w:rsid w:val="00B15FFC"/>
    <w:rsid w:val="00B16DAD"/>
    <w:rsid w:val="00B20536"/>
    <w:rsid w:val="00B27571"/>
    <w:rsid w:val="00B40936"/>
    <w:rsid w:val="00B50F17"/>
    <w:rsid w:val="00B53101"/>
    <w:rsid w:val="00B62611"/>
    <w:rsid w:val="00B63793"/>
    <w:rsid w:val="00B700C7"/>
    <w:rsid w:val="00B84D02"/>
    <w:rsid w:val="00BA0371"/>
    <w:rsid w:val="00BA5283"/>
    <w:rsid w:val="00BA5CFC"/>
    <w:rsid w:val="00BB60C0"/>
    <w:rsid w:val="00BC3411"/>
    <w:rsid w:val="00BD0C8E"/>
    <w:rsid w:val="00BD416A"/>
    <w:rsid w:val="00BD5CB0"/>
    <w:rsid w:val="00BE47D9"/>
    <w:rsid w:val="00C06903"/>
    <w:rsid w:val="00C1428A"/>
    <w:rsid w:val="00C172C0"/>
    <w:rsid w:val="00C21E6F"/>
    <w:rsid w:val="00C4376F"/>
    <w:rsid w:val="00C45C51"/>
    <w:rsid w:val="00C537DC"/>
    <w:rsid w:val="00C607AE"/>
    <w:rsid w:val="00C6483A"/>
    <w:rsid w:val="00C64BAA"/>
    <w:rsid w:val="00C73312"/>
    <w:rsid w:val="00C75286"/>
    <w:rsid w:val="00C809DB"/>
    <w:rsid w:val="00CB0E09"/>
    <w:rsid w:val="00CB5E6F"/>
    <w:rsid w:val="00CC613A"/>
    <w:rsid w:val="00CD7E61"/>
    <w:rsid w:val="00CE4E97"/>
    <w:rsid w:val="00D11728"/>
    <w:rsid w:val="00D16FAE"/>
    <w:rsid w:val="00D171C2"/>
    <w:rsid w:val="00D203EE"/>
    <w:rsid w:val="00D365F3"/>
    <w:rsid w:val="00D40556"/>
    <w:rsid w:val="00D65BFA"/>
    <w:rsid w:val="00D74358"/>
    <w:rsid w:val="00D758E2"/>
    <w:rsid w:val="00D776FB"/>
    <w:rsid w:val="00D77C35"/>
    <w:rsid w:val="00D85715"/>
    <w:rsid w:val="00DB068D"/>
    <w:rsid w:val="00DC2C7C"/>
    <w:rsid w:val="00DC392D"/>
    <w:rsid w:val="00DD2EE7"/>
    <w:rsid w:val="00DE1445"/>
    <w:rsid w:val="00DF049D"/>
    <w:rsid w:val="00E2654F"/>
    <w:rsid w:val="00E32E8C"/>
    <w:rsid w:val="00E40DBE"/>
    <w:rsid w:val="00E53F14"/>
    <w:rsid w:val="00E540D8"/>
    <w:rsid w:val="00E76042"/>
    <w:rsid w:val="00E774D5"/>
    <w:rsid w:val="00E84C02"/>
    <w:rsid w:val="00EA25E8"/>
    <w:rsid w:val="00EC45D6"/>
    <w:rsid w:val="00ED50B0"/>
    <w:rsid w:val="00F433F0"/>
    <w:rsid w:val="00F448FE"/>
    <w:rsid w:val="00F44E72"/>
    <w:rsid w:val="00F47F2A"/>
    <w:rsid w:val="00F55B21"/>
    <w:rsid w:val="00F678A7"/>
    <w:rsid w:val="00F84724"/>
    <w:rsid w:val="00FB0552"/>
    <w:rsid w:val="00FC1C36"/>
    <w:rsid w:val="00FE69A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35"/>
  </w:style>
  <w:style w:type="paragraph" w:styleId="Titre1">
    <w:name w:val="heading 1"/>
    <w:basedOn w:val="Normal"/>
    <w:next w:val="Normal"/>
    <w:link w:val="Titre1Car"/>
    <w:uiPriority w:val="9"/>
    <w:qFormat/>
    <w:rsid w:val="00D77C35"/>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Titre2">
    <w:name w:val="heading 2"/>
    <w:basedOn w:val="Normal"/>
    <w:next w:val="Normal"/>
    <w:link w:val="Titre2Car"/>
    <w:uiPriority w:val="9"/>
    <w:unhideWhenUsed/>
    <w:qFormat/>
    <w:rsid w:val="00D77C35"/>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Titre3">
    <w:name w:val="heading 3"/>
    <w:basedOn w:val="Normal"/>
    <w:next w:val="Normal"/>
    <w:link w:val="Titre3Car"/>
    <w:uiPriority w:val="9"/>
    <w:unhideWhenUsed/>
    <w:qFormat/>
    <w:rsid w:val="00D77C35"/>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Titre4">
    <w:name w:val="heading 4"/>
    <w:basedOn w:val="Normal"/>
    <w:next w:val="Normal"/>
    <w:link w:val="Titre4Car"/>
    <w:uiPriority w:val="9"/>
    <w:unhideWhenUsed/>
    <w:qFormat/>
    <w:rsid w:val="00D77C35"/>
    <w:pPr>
      <w:pBdr>
        <w:bottom w:val="dotted" w:sz="4" w:space="1" w:color="0075A2" w:themeColor="accent2" w:themeShade="BF"/>
      </w:pBdr>
      <w:spacing w:after="120"/>
      <w:jc w:val="center"/>
      <w:outlineLvl w:val="3"/>
    </w:pPr>
    <w:rPr>
      <w:caps/>
      <w:color w:val="004D6C" w:themeColor="accent2" w:themeShade="7F"/>
      <w:spacing w:val="10"/>
    </w:rPr>
  </w:style>
  <w:style w:type="paragraph" w:styleId="Titre5">
    <w:name w:val="heading 5"/>
    <w:basedOn w:val="Normal"/>
    <w:next w:val="Normal"/>
    <w:link w:val="Titre5Car"/>
    <w:uiPriority w:val="9"/>
    <w:semiHidden/>
    <w:unhideWhenUsed/>
    <w:qFormat/>
    <w:rsid w:val="00D77C35"/>
    <w:pPr>
      <w:spacing w:before="320" w:after="120"/>
      <w:jc w:val="center"/>
      <w:outlineLvl w:val="4"/>
    </w:pPr>
    <w:rPr>
      <w:caps/>
      <w:color w:val="004D6C" w:themeColor="accent2" w:themeShade="7F"/>
      <w:spacing w:val="10"/>
    </w:rPr>
  </w:style>
  <w:style w:type="paragraph" w:styleId="Titre6">
    <w:name w:val="heading 6"/>
    <w:basedOn w:val="Normal"/>
    <w:next w:val="Normal"/>
    <w:link w:val="Titre6Car"/>
    <w:uiPriority w:val="9"/>
    <w:semiHidden/>
    <w:unhideWhenUsed/>
    <w:qFormat/>
    <w:rsid w:val="00D77C35"/>
    <w:pPr>
      <w:spacing w:after="120"/>
      <w:jc w:val="center"/>
      <w:outlineLvl w:val="5"/>
    </w:pPr>
    <w:rPr>
      <w:caps/>
      <w:color w:val="0075A2" w:themeColor="accent2" w:themeShade="BF"/>
      <w:spacing w:val="10"/>
    </w:rPr>
  </w:style>
  <w:style w:type="paragraph" w:styleId="Titre7">
    <w:name w:val="heading 7"/>
    <w:basedOn w:val="Normal"/>
    <w:next w:val="Normal"/>
    <w:link w:val="Titre7Car"/>
    <w:uiPriority w:val="9"/>
    <w:semiHidden/>
    <w:unhideWhenUsed/>
    <w:qFormat/>
    <w:rsid w:val="00D77C35"/>
    <w:pPr>
      <w:spacing w:after="120"/>
      <w:jc w:val="center"/>
      <w:outlineLvl w:val="6"/>
    </w:pPr>
    <w:rPr>
      <w:i/>
      <w:iCs/>
      <w:caps/>
      <w:color w:val="0075A2" w:themeColor="accent2" w:themeShade="BF"/>
      <w:spacing w:val="10"/>
    </w:rPr>
  </w:style>
  <w:style w:type="paragraph" w:styleId="Titre8">
    <w:name w:val="heading 8"/>
    <w:basedOn w:val="Normal"/>
    <w:next w:val="Normal"/>
    <w:link w:val="Titre8Car"/>
    <w:uiPriority w:val="9"/>
    <w:semiHidden/>
    <w:unhideWhenUsed/>
    <w:qFormat/>
    <w:rsid w:val="00D77C3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D77C3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7C35"/>
    <w:rPr>
      <w:rFonts w:eastAsiaTheme="majorEastAsia" w:cstheme="majorBidi"/>
      <w:caps/>
      <w:color w:val="004E6C" w:themeColor="accent2" w:themeShade="80"/>
      <w:spacing w:val="20"/>
      <w:sz w:val="28"/>
      <w:szCs w:val="28"/>
    </w:rPr>
  </w:style>
  <w:style w:type="paragraph" w:styleId="Titre">
    <w:name w:val="Title"/>
    <w:basedOn w:val="Normal"/>
    <w:next w:val="Normal"/>
    <w:link w:val="TitreCar"/>
    <w:uiPriority w:val="10"/>
    <w:qFormat/>
    <w:rsid w:val="00D77C35"/>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reCar">
    <w:name w:val="Titre Car"/>
    <w:basedOn w:val="Policepardfaut"/>
    <w:link w:val="Titre"/>
    <w:uiPriority w:val="10"/>
    <w:rsid w:val="00D77C35"/>
    <w:rPr>
      <w:rFonts w:eastAsiaTheme="majorEastAsia" w:cstheme="majorBidi"/>
      <w:caps/>
      <w:color w:val="004E6C" w:themeColor="accent2" w:themeShade="80"/>
      <w:spacing w:val="50"/>
      <w:sz w:val="44"/>
      <w:szCs w:val="44"/>
    </w:rPr>
  </w:style>
  <w:style w:type="paragraph" w:styleId="Sansinterligne">
    <w:name w:val="No Spacing"/>
    <w:basedOn w:val="Normal"/>
    <w:link w:val="SansinterligneCar"/>
    <w:uiPriority w:val="1"/>
    <w:qFormat/>
    <w:rsid w:val="00D77C35"/>
    <w:pPr>
      <w:spacing w:after="0" w:line="240" w:lineRule="auto"/>
    </w:pPr>
  </w:style>
  <w:style w:type="paragraph" w:styleId="Paragraphedeliste">
    <w:name w:val="List Paragraph"/>
    <w:basedOn w:val="Normal"/>
    <w:uiPriority w:val="34"/>
    <w:qFormat/>
    <w:rsid w:val="00D77C35"/>
    <w:pPr>
      <w:ind w:left="720"/>
      <w:contextualSpacing/>
    </w:pPr>
  </w:style>
  <w:style w:type="paragraph" w:styleId="Citationintense">
    <w:name w:val="Intense Quote"/>
    <w:basedOn w:val="Normal"/>
    <w:next w:val="Normal"/>
    <w:link w:val="CitationintenseCar"/>
    <w:uiPriority w:val="30"/>
    <w:qFormat/>
    <w:rsid w:val="00D77C35"/>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CitationintenseCar">
    <w:name w:val="Citation intense Car"/>
    <w:basedOn w:val="Policepardfaut"/>
    <w:link w:val="Citationintense"/>
    <w:uiPriority w:val="30"/>
    <w:rsid w:val="00D77C35"/>
    <w:rPr>
      <w:rFonts w:eastAsiaTheme="majorEastAsia" w:cstheme="majorBidi"/>
      <w:caps/>
      <w:color w:val="004D6C" w:themeColor="accent2" w:themeShade="7F"/>
      <w:spacing w:val="5"/>
      <w:sz w:val="20"/>
      <w:szCs w:val="20"/>
    </w:rPr>
  </w:style>
  <w:style w:type="paragraph" w:customStyle="1" w:styleId="Default">
    <w:name w:val="Default"/>
    <w:rsid w:val="00B27571"/>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59"/>
    <w:rsid w:val="00E2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40D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9A2AD4"/>
    <w:pPr>
      <w:tabs>
        <w:tab w:val="center" w:pos="4320"/>
        <w:tab w:val="right" w:pos="8640"/>
      </w:tabs>
      <w:spacing w:after="0" w:line="240" w:lineRule="auto"/>
    </w:pPr>
  </w:style>
  <w:style w:type="character" w:customStyle="1" w:styleId="En-tteCar">
    <w:name w:val="En-tête Car"/>
    <w:basedOn w:val="Policepardfaut"/>
    <w:link w:val="En-tte"/>
    <w:uiPriority w:val="99"/>
    <w:rsid w:val="009A2AD4"/>
  </w:style>
  <w:style w:type="paragraph" w:styleId="Pieddepage">
    <w:name w:val="footer"/>
    <w:basedOn w:val="Normal"/>
    <w:link w:val="PieddepageCar"/>
    <w:uiPriority w:val="99"/>
    <w:unhideWhenUsed/>
    <w:rsid w:val="009A2A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2AD4"/>
  </w:style>
  <w:style w:type="character" w:customStyle="1" w:styleId="Titre2Car">
    <w:name w:val="Titre 2 Car"/>
    <w:basedOn w:val="Policepardfaut"/>
    <w:link w:val="Titre2"/>
    <w:uiPriority w:val="9"/>
    <w:rsid w:val="00D77C35"/>
    <w:rPr>
      <w:caps/>
      <w:color w:val="004E6C" w:themeColor="accent2" w:themeShade="80"/>
      <w:spacing w:val="15"/>
      <w:sz w:val="24"/>
      <w:szCs w:val="24"/>
    </w:rPr>
  </w:style>
  <w:style w:type="paragraph" w:styleId="En-ttedetabledesmatires">
    <w:name w:val="TOC Heading"/>
    <w:basedOn w:val="Titre1"/>
    <w:next w:val="Normal"/>
    <w:uiPriority w:val="39"/>
    <w:semiHidden/>
    <w:unhideWhenUsed/>
    <w:qFormat/>
    <w:rsid w:val="00D77C35"/>
    <w:pPr>
      <w:outlineLvl w:val="9"/>
    </w:pPr>
  </w:style>
  <w:style w:type="paragraph" w:styleId="TM1">
    <w:name w:val="toc 1"/>
    <w:basedOn w:val="Normal"/>
    <w:next w:val="Normal"/>
    <w:autoRedefine/>
    <w:uiPriority w:val="39"/>
    <w:unhideWhenUsed/>
    <w:rsid w:val="00037AA5"/>
    <w:pPr>
      <w:spacing w:after="100"/>
    </w:pPr>
  </w:style>
  <w:style w:type="paragraph" w:styleId="TM2">
    <w:name w:val="toc 2"/>
    <w:basedOn w:val="Normal"/>
    <w:next w:val="Normal"/>
    <w:autoRedefine/>
    <w:uiPriority w:val="39"/>
    <w:unhideWhenUsed/>
    <w:rsid w:val="00037AA5"/>
    <w:pPr>
      <w:spacing w:after="100"/>
      <w:ind w:left="220"/>
    </w:pPr>
  </w:style>
  <w:style w:type="character" w:styleId="Lienhypertexte">
    <w:name w:val="Hyperlink"/>
    <w:basedOn w:val="Policepardfaut"/>
    <w:uiPriority w:val="99"/>
    <w:unhideWhenUsed/>
    <w:rsid w:val="00037AA5"/>
    <w:rPr>
      <w:color w:val="E2D700" w:themeColor="hyperlink"/>
      <w:u w:val="single"/>
    </w:rPr>
  </w:style>
  <w:style w:type="paragraph" w:styleId="Textedebulles">
    <w:name w:val="Balloon Text"/>
    <w:basedOn w:val="Normal"/>
    <w:link w:val="TextedebullesCar"/>
    <w:uiPriority w:val="99"/>
    <w:semiHidden/>
    <w:unhideWhenUsed/>
    <w:rsid w:val="00037A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AA5"/>
    <w:rPr>
      <w:rFonts w:ascii="Tahoma" w:hAnsi="Tahoma" w:cs="Tahoma"/>
      <w:sz w:val="16"/>
      <w:szCs w:val="16"/>
    </w:rPr>
  </w:style>
  <w:style w:type="character" w:customStyle="1" w:styleId="Titre3Car">
    <w:name w:val="Titre 3 Car"/>
    <w:basedOn w:val="Policepardfaut"/>
    <w:link w:val="Titre3"/>
    <w:uiPriority w:val="9"/>
    <w:rsid w:val="00D77C35"/>
    <w:rPr>
      <w:rFonts w:eastAsiaTheme="majorEastAsia" w:cstheme="majorBidi"/>
      <w:caps/>
      <w:color w:val="004D6C" w:themeColor="accent2" w:themeShade="7F"/>
      <w:sz w:val="24"/>
      <w:szCs w:val="24"/>
    </w:rPr>
  </w:style>
  <w:style w:type="paragraph" w:styleId="TM3">
    <w:name w:val="toc 3"/>
    <w:basedOn w:val="Normal"/>
    <w:next w:val="Normal"/>
    <w:autoRedefine/>
    <w:uiPriority w:val="39"/>
    <w:unhideWhenUsed/>
    <w:rsid w:val="00037AA5"/>
    <w:pPr>
      <w:spacing w:after="100"/>
      <w:ind w:left="440"/>
    </w:pPr>
  </w:style>
  <w:style w:type="character" w:customStyle="1" w:styleId="SansinterligneCar">
    <w:name w:val="Sans interligne Car"/>
    <w:basedOn w:val="Policepardfaut"/>
    <w:link w:val="Sansinterligne"/>
    <w:uiPriority w:val="1"/>
    <w:rsid w:val="00D77C35"/>
  </w:style>
  <w:style w:type="character" w:customStyle="1" w:styleId="Titre4Car">
    <w:name w:val="Titre 4 Car"/>
    <w:basedOn w:val="Policepardfaut"/>
    <w:link w:val="Titre4"/>
    <w:uiPriority w:val="9"/>
    <w:rsid w:val="00D77C35"/>
    <w:rPr>
      <w:rFonts w:eastAsiaTheme="majorEastAsia" w:cstheme="majorBidi"/>
      <w:caps/>
      <w:color w:val="004D6C" w:themeColor="accent2" w:themeShade="7F"/>
      <w:spacing w:val="10"/>
    </w:rPr>
  </w:style>
  <w:style w:type="character" w:customStyle="1" w:styleId="Titre5Car">
    <w:name w:val="Titre 5 Car"/>
    <w:basedOn w:val="Policepardfaut"/>
    <w:link w:val="Titre5"/>
    <w:uiPriority w:val="9"/>
    <w:semiHidden/>
    <w:rsid w:val="00D77C35"/>
    <w:rPr>
      <w:rFonts w:eastAsiaTheme="majorEastAsia" w:cstheme="majorBidi"/>
      <w:caps/>
      <w:color w:val="004D6C" w:themeColor="accent2" w:themeShade="7F"/>
      <w:spacing w:val="10"/>
    </w:rPr>
  </w:style>
  <w:style w:type="character" w:customStyle="1" w:styleId="Titre6Car">
    <w:name w:val="Titre 6 Car"/>
    <w:basedOn w:val="Policepardfaut"/>
    <w:link w:val="Titre6"/>
    <w:uiPriority w:val="9"/>
    <w:semiHidden/>
    <w:rsid w:val="00D77C35"/>
    <w:rPr>
      <w:rFonts w:eastAsiaTheme="majorEastAsia" w:cstheme="majorBidi"/>
      <w:caps/>
      <w:color w:val="0075A2" w:themeColor="accent2" w:themeShade="BF"/>
      <w:spacing w:val="10"/>
    </w:rPr>
  </w:style>
  <w:style w:type="character" w:customStyle="1" w:styleId="Titre7Car">
    <w:name w:val="Titre 7 Car"/>
    <w:basedOn w:val="Policepardfaut"/>
    <w:link w:val="Titre7"/>
    <w:uiPriority w:val="9"/>
    <w:semiHidden/>
    <w:rsid w:val="00D77C35"/>
    <w:rPr>
      <w:rFonts w:eastAsiaTheme="majorEastAsia" w:cstheme="majorBidi"/>
      <w:i/>
      <w:iCs/>
      <w:caps/>
      <w:color w:val="0075A2" w:themeColor="accent2" w:themeShade="BF"/>
      <w:spacing w:val="10"/>
    </w:rPr>
  </w:style>
  <w:style w:type="character" w:customStyle="1" w:styleId="Titre8Car">
    <w:name w:val="Titre 8 Car"/>
    <w:basedOn w:val="Policepardfaut"/>
    <w:link w:val="Titre8"/>
    <w:uiPriority w:val="9"/>
    <w:semiHidden/>
    <w:rsid w:val="00D77C35"/>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D77C35"/>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D77C35"/>
    <w:rPr>
      <w:caps/>
      <w:spacing w:val="10"/>
      <w:sz w:val="18"/>
      <w:szCs w:val="18"/>
    </w:rPr>
  </w:style>
  <w:style w:type="paragraph" w:styleId="Sous-titre">
    <w:name w:val="Subtitle"/>
    <w:basedOn w:val="Normal"/>
    <w:next w:val="Normal"/>
    <w:link w:val="Sous-titreCar"/>
    <w:uiPriority w:val="11"/>
    <w:qFormat/>
    <w:rsid w:val="00D77C35"/>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D77C35"/>
    <w:rPr>
      <w:rFonts w:eastAsiaTheme="majorEastAsia" w:cstheme="majorBidi"/>
      <w:caps/>
      <w:spacing w:val="20"/>
      <w:sz w:val="18"/>
      <w:szCs w:val="18"/>
    </w:rPr>
  </w:style>
  <w:style w:type="character" w:styleId="lev">
    <w:name w:val="Strong"/>
    <w:uiPriority w:val="22"/>
    <w:qFormat/>
    <w:rsid w:val="00D77C35"/>
    <w:rPr>
      <w:b/>
      <w:bCs/>
      <w:color w:val="0075A2" w:themeColor="accent2" w:themeShade="BF"/>
      <w:spacing w:val="5"/>
    </w:rPr>
  </w:style>
  <w:style w:type="character" w:styleId="Accentuation">
    <w:name w:val="Emphasis"/>
    <w:uiPriority w:val="20"/>
    <w:qFormat/>
    <w:rsid w:val="00D77C35"/>
    <w:rPr>
      <w:caps/>
      <w:spacing w:val="5"/>
      <w:sz w:val="20"/>
      <w:szCs w:val="20"/>
    </w:rPr>
  </w:style>
  <w:style w:type="paragraph" w:styleId="Citation">
    <w:name w:val="Quote"/>
    <w:basedOn w:val="Normal"/>
    <w:next w:val="Normal"/>
    <w:link w:val="CitationCar"/>
    <w:uiPriority w:val="29"/>
    <w:qFormat/>
    <w:rsid w:val="00D77C35"/>
    <w:rPr>
      <w:i/>
      <w:iCs/>
    </w:rPr>
  </w:style>
  <w:style w:type="character" w:customStyle="1" w:styleId="CitationCar">
    <w:name w:val="Citation Car"/>
    <w:basedOn w:val="Policepardfaut"/>
    <w:link w:val="Citation"/>
    <w:uiPriority w:val="29"/>
    <w:rsid w:val="00D77C35"/>
    <w:rPr>
      <w:rFonts w:eastAsiaTheme="majorEastAsia" w:cstheme="majorBidi"/>
      <w:i/>
      <w:iCs/>
    </w:rPr>
  </w:style>
  <w:style w:type="character" w:styleId="Emphaseple">
    <w:name w:val="Subtle Emphasis"/>
    <w:uiPriority w:val="19"/>
    <w:qFormat/>
    <w:rsid w:val="00D77C35"/>
    <w:rPr>
      <w:i/>
      <w:iCs/>
    </w:rPr>
  </w:style>
  <w:style w:type="character" w:styleId="Emphaseintense">
    <w:name w:val="Intense Emphasis"/>
    <w:uiPriority w:val="21"/>
    <w:qFormat/>
    <w:rsid w:val="00D77C35"/>
    <w:rPr>
      <w:i/>
      <w:iCs/>
      <w:caps/>
      <w:spacing w:val="10"/>
      <w:sz w:val="20"/>
      <w:szCs w:val="20"/>
    </w:rPr>
  </w:style>
  <w:style w:type="character" w:styleId="Rfrenceple">
    <w:name w:val="Subtle Reference"/>
    <w:basedOn w:val="Policepardfaut"/>
    <w:uiPriority w:val="31"/>
    <w:qFormat/>
    <w:rsid w:val="00D77C35"/>
    <w:rPr>
      <w:rFonts w:asciiTheme="minorHAnsi" w:eastAsiaTheme="minorEastAsia" w:hAnsiTheme="minorHAnsi" w:cstheme="minorBidi"/>
      <w:i/>
      <w:iCs/>
      <w:color w:val="004D6C" w:themeColor="accent2" w:themeShade="7F"/>
    </w:rPr>
  </w:style>
  <w:style w:type="character" w:styleId="Rfrenceintense">
    <w:name w:val="Intense Reference"/>
    <w:uiPriority w:val="32"/>
    <w:qFormat/>
    <w:rsid w:val="00D77C35"/>
    <w:rPr>
      <w:rFonts w:asciiTheme="minorHAnsi" w:eastAsiaTheme="minorEastAsia" w:hAnsiTheme="minorHAnsi" w:cstheme="minorBidi"/>
      <w:b/>
      <w:bCs/>
      <w:i/>
      <w:iCs/>
      <w:color w:val="004D6C" w:themeColor="accent2" w:themeShade="7F"/>
    </w:rPr>
  </w:style>
  <w:style w:type="character" w:styleId="Titredulivre">
    <w:name w:val="Book Title"/>
    <w:uiPriority w:val="33"/>
    <w:qFormat/>
    <w:rsid w:val="00D77C35"/>
    <w:rPr>
      <w:caps/>
      <w:color w:val="004D6C" w:themeColor="accent2" w:themeShade="7F"/>
      <w:spacing w:val="5"/>
      <w:u w:color="004D6C" w:themeColor="accent2" w:themeShade="7F"/>
    </w:rPr>
  </w:style>
  <w:style w:type="paragraph" w:styleId="TM4">
    <w:name w:val="toc 4"/>
    <w:basedOn w:val="Normal"/>
    <w:next w:val="Normal"/>
    <w:autoRedefine/>
    <w:uiPriority w:val="39"/>
    <w:unhideWhenUsed/>
    <w:rsid w:val="00294D37"/>
    <w:pPr>
      <w:spacing w:after="100"/>
      <w:ind w:left="660"/>
    </w:pPr>
  </w:style>
  <w:style w:type="paragraph" w:styleId="Listepuces">
    <w:name w:val="List Bullet"/>
    <w:basedOn w:val="Normal"/>
    <w:uiPriority w:val="99"/>
    <w:unhideWhenUsed/>
    <w:rsid w:val="00A53A7A"/>
    <w:pPr>
      <w:numPr>
        <w:numId w:val="30"/>
      </w:numPr>
      <w:spacing w:line="276" w:lineRule="auto"/>
      <w:contextualSpacing/>
    </w:pPr>
    <w:rPr>
      <w:rFonts w:asciiTheme="minorHAnsi" w:eastAsiaTheme="minorHAnsi" w:hAnsiTheme="minorHAnsi" w:cstheme="minorBidi"/>
      <w:lang w:val="fr-CA" w:bidi="ar-SA"/>
    </w:rPr>
  </w:style>
  <w:style w:type="paragraph" w:styleId="Notedebasdepage">
    <w:name w:val="footnote text"/>
    <w:basedOn w:val="Normal"/>
    <w:link w:val="NotedebasdepageCar"/>
    <w:uiPriority w:val="99"/>
    <w:semiHidden/>
    <w:unhideWhenUsed/>
    <w:rsid w:val="00376B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6B72"/>
    <w:rPr>
      <w:sz w:val="20"/>
      <w:szCs w:val="20"/>
    </w:rPr>
  </w:style>
  <w:style w:type="character" w:styleId="Appelnotedebasdep">
    <w:name w:val="footnote reference"/>
    <w:basedOn w:val="Policepardfaut"/>
    <w:uiPriority w:val="99"/>
    <w:semiHidden/>
    <w:unhideWhenUsed/>
    <w:rsid w:val="00376B72"/>
    <w:rPr>
      <w:vertAlign w:val="superscript"/>
    </w:rPr>
  </w:style>
  <w:style w:type="character" w:styleId="Marquedecommentaire">
    <w:name w:val="annotation reference"/>
    <w:basedOn w:val="Policepardfaut"/>
    <w:uiPriority w:val="99"/>
    <w:semiHidden/>
    <w:unhideWhenUsed/>
    <w:rsid w:val="00784BEF"/>
    <w:rPr>
      <w:sz w:val="16"/>
      <w:szCs w:val="16"/>
    </w:rPr>
  </w:style>
  <w:style w:type="paragraph" w:styleId="Commentaire">
    <w:name w:val="annotation text"/>
    <w:basedOn w:val="Normal"/>
    <w:link w:val="CommentaireCar"/>
    <w:uiPriority w:val="99"/>
    <w:semiHidden/>
    <w:unhideWhenUsed/>
    <w:rsid w:val="00784BEF"/>
    <w:pPr>
      <w:spacing w:line="240" w:lineRule="auto"/>
    </w:pPr>
    <w:rPr>
      <w:sz w:val="20"/>
      <w:szCs w:val="20"/>
    </w:rPr>
  </w:style>
  <w:style w:type="character" w:customStyle="1" w:styleId="CommentaireCar">
    <w:name w:val="Commentaire Car"/>
    <w:basedOn w:val="Policepardfaut"/>
    <w:link w:val="Commentaire"/>
    <w:uiPriority w:val="99"/>
    <w:semiHidden/>
    <w:rsid w:val="00784BEF"/>
    <w:rPr>
      <w:sz w:val="20"/>
      <w:szCs w:val="20"/>
    </w:rPr>
  </w:style>
  <w:style w:type="paragraph" w:styleId="Objetducommentaire">
    <w:name w:val="annotation subject"/>
    <w:basedOn w:val="Commentaire"/>
    <w:next w:val="Commentaire"/>
    <w:link w:val="ObjetducommentaireCar"/>
    <w:uiPriority w:val="99"/>
    <w:semiHidden/>
    <w:unhideWhenUsed/>
    <w:rsid w:val="00784BEF"/>
    <w:rPr>
      <w:b/>
      <w:bCs/>
    </w:rPr>
  </w:style>
  <w:style w:type="character" w:customStyle="1" w:styleId="ObjetducommentaireCar">
    <w:name w:val="Objet du commentaire Car"/>
    <w:basedOn w:val="CommentaireCar"/>
    <w:link w:val="Objetducommentaire"/>
    <w:uiPriority w:val="99"/>
    <w:semiHidden/>
    <w:rsid w:val="00784B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35"/>
  </w:style>
  <w:style w:type="paragraph" w:styleId="Titre1">
    <w:name w:val="heading 1"/>
    <w:basedOn w:val="Normal"/>
    <w:next w:val="Normal"/>
    <w:link w:val="Titre1Car"/>
    <w:uiPriority w:val="9"/>
    <w:qFormat/>
    <w:rsid w:val="00D77C35"/>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Titre2">
    <w:name w:val="heading 2"/>
    <w:basedOn w:val="Normal"/>
    <w:next w:val="Normal"/>
    <w:link w:val="Titre2Car"/>
    <w:uiPriority w:val="9"/>
    <w:unhideWhenUsed/>
    <w:qFormat/>
    <w:rsid w:val="00D77C35"/>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Titre3">
    <w:name w:val="heading 3"/>
    <w:basedOn w:val="Normal"/>
    <w:next w:val="Normal"/>
    <w:link w:val="Titre3Car"/>
    <w:uiPriority w:val="9"/>
    <w:unhideWhenUsed/>
    <w:qFormat/>
    <w:rsid w:val="00D77C35"/>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Titre4">
    <w:name w:val="heading 4"/>
    <w:basedOn w:val="Normal"/>
    <w:next w:val="Normal"/>
    <w:link w:val="Titre4Car"/>
    <w:uiPriority w:val="9"/>
    <w:unhideWhenUsed/>
    <w:qFormat/>
    <w:rsid w:val="00D77C35"/>
    <w:pPr>
      <w:pBdr>
        <w:bottom w:val="dotted" w:sz="4" w:space="1" w:color="0075A2" w:themeColor="accent2" w:themeShade="BF"/>
      </w:pBdr>
      <w:spacing w:after="120"/>
      <w:jc w:val="center"/>
      <w:outlineLvl w:val="3"/>
    </w:pPr>
    <w:rPr>
      <w:caps/>
      <w:color w:val="004D6C" w:themeColor="accent2" w:themeShade="7F"/>
      <w:spacing w:val="10"/>
    </w:rPr>
  </w:style>
  <w:style w:type="paragraph" w:styleId="Titre5">
    <w:name w:val="heading 5"/>
    <w:basedOn w:val="Normal"/>
    <w:next w:val="Normal"/>
    <w:link w:val="Titre5Car"/>
    <w:uiPriority w:val="9"/>
    <w:semiHidden/>
    <w:unhideWhenUsed/>
    <w:qFormat/>
    <w:rsid w:val="00D77C35"/>
    <w:pPr>
      <w:spacing w:before="320" w:after="120"/>
      <w:jc w:val="center"/>
      <w:outlineLvl w:val="4"/>
    </w:pPr>
    <w:rPr>
      <w:caps/>
      <w:color w:val="004D6C" w:themeColor="accent2" w:themeShade="7F"/>
      <w:spacing w:val="10"/>
    </w:rPr>
  </w:style>
  <w:style w:type="paragraph" w:styleId="Titre6">
    <w:name w:val="heading 6"/>
    <w:basedOn w:val="Normal"/>
    <w:next w:val="Normal"/>
    <w:link w:val="Titre6Car"/>
    <w:uiPriority w:val="9"/>
    <w:semiHidden/>
    <w:unhideWhenUsed/>
    <w:qFormat/>
    <w:rsid w:val="00D77C35"/>
    <w:pPr>
      <w:spacing w:after="120"/>
      <w:jc w:val="center"/>
      <w:outlineLvl w:val="5"/>
    </w:pPr>
    <w:rPr>
      <w:caps/>
      <w:color w:val="0075A2" w:themeColor="accent2" w:themeShade="BF"/>
      <w:spacing w:val="10"/>
    </w:rPr>
  </w:style>
  <w:style w:type="paragraph" w:styleId="Titre7">
    <w:name w:val="heading 7"/>
    <w:basedOn w:val="Normal"/>
    <w:next w:val="Normal"/>
    <w:link w:val="Titre7Car"/>
    <w:uiPriority w:val="9"/>
    <w:semiHidden/>
    <w:unhideWhenUsed/>
    <w:qFormat/>
    <w:rsid w:val="00D77C35"/>
    <w:pPr>
      <w:spacing w:after="120"/>
      <w:jc w:val="center"/>
      <w:outlineLvl w:val="6"/>
    </w:pPr>
    <w:rPr>
      <w:i/>
      <w:iCs/>
      <w:caps/>
      <w:color w:val="0075A2" w:themeColor="accent2" w:themeShade="BF"/>
      <w:spacing w:val="10"/>
    </w:rPr>
  </w:style>
  <w:style w:type="paragraph" w:styleId="Titre8">
    <w:name w:val="heading 8"/>
    <w:basedOn w:val="Normal"/>
    <w:next w:val="Normal"/>
    <w:link w:val="Titre8Car"/>
    <w:uiPriority w:val="9"/>
    <w:semiHidden/>
    <w:unhideWhenUsed/>
    <w:qFormat/>
    <w:rsid w:val="00D77C3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D77C3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7C35"/>
    <w:rPr>
      <w:rFonts w:eastAsiaTheme="majorEastAsia" w:cstheme="majorBidi"/>
      <w:caps/>
      <w:color w:val="004E6C" w:themeColor="accent2" w:themeShade="80"/>
      <w:spacing w:val="20"/>
      <w:sz w:val="28"/>
      <w:szCs w:val="28"/>
    </w:rPr>
  </w:style>
  <w:style w:type="paragraph" w:styleId="Titre">
    <w:name w:val="Title"/>
    <w:basedOn w:val="Normal"/>
    <w:next w:val="Normal"/>
    <w:link w:val="TitreCar"/>
    <w:uiPriority w:val="10"/>
    <w:qFormat/>
    <w:rsid w:val="00D77C35"/>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reCar">
    <w:name w:val="Titre Car"/>
    <w:basedOn w:val="Policepardfaut"/>
    <w:link w:val="Titre"/>
    <w:uiPriority w:val="10"/>
    <w:rsid w:val="00D77C35"/>
    <w:rPr>
      <w:rFonts w:eastAsiaTheme="majorEastAsia" w:cstheme="majorBidi"/>
      <w:caps/>
      <w:color w:val="004E6C" w:themeColor="accent2" w:themeShade="80"/>
      <w:spacing w:val="50"/>
      <w:sz w:val="44"/>
      <w:szCs w:val="44"/>
    </w:rPr>
  </w:style>
  <w:style w:type="paragraph" w:styleId="Sansinterligne">
    <w:name w:val="No Spacing"/>
    <w:basedOn w:val="Normal"/>
    <w:link w:val="SansinterligneCar"/>
    <w:uiPriority w:val="1"/>
    <w:qFormat/>
    <w:rsid w:val="00D77C35"/>
    <w:pPr>
      <w:spacing w:after="0" w:line="240" w:lineRule="auto"/>
    </w:pPr>
  </w:style>
  <w:style w:type="paragraph" w:styleId="Paragraphedeliste">
    <w:name w:val="List Paragraph"/>
    <w:basedOn w:val="Normal"/>
    <w:uiPriority w:val="34"/>
    <w:qFormat/>
    <w:rsid w:val="00D77C35"/>
    <w:pPr>
      <w:ind w:left="720"/>
      <w:contextualSpacing/>
    </w:pPr>
  </w:style>
  <w:style w:type="paragraph" w:styleId="Citationintense">
    <w:name w:val="Intense Quote"/>
    <w:basedOn w:val="Normal"/>
    <w:next w:val="Normal"/>
    <w:link w:val="CitationintenseCar"/>
    <w:uiPriority w:val="30"/>
    <w:qFormat/>
    <w:rsid w:val="00D77C35"/>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CitationintenseCar">
    <w:name w:val="Citation intense Car"/>
    <w:basedOn w:val="Policepardfaut"/>
    <w:link w:val="Citationintense"/>
    <w:uiPriority w:val="30"/>
    <w:rsid w:val="00D77C35"/>
    <w:rPr>
      <w:rFonts w:eastAsiaTheme="majorEastAsia" w:cstheme="majorBidi"/>
      <w:caps/>
      <w:color w:val="004D6C" w:themeColor="accent2" w:themeShade="7F"/>
      <w:spacing w:val="5"/>
      <w:sz w:val="20"/>
      <w:szCs w:val="20"/>
    </w:rPr>
  </w:style>
  <w:style w:type="paragraph" w:customStyle="1" w:styleId="Default">
    <w:name w:val="Default"/>
    <w:rsid w:val="00B27571"/>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59"/>
    <w:rsid w:val="00E2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40D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9A2AD4"/>
    <w:pPr>
      <w:tabs>
        <w:tab w:val="center" w:pos="4320"/>
        <w:tab w:val="right" w:pos="8640"/>
      </w:tabs>
      <w:spacing w:after="0" w:line="240" w:lineRule="auto"/>
    </w:pPr>
  </w:style>
  <w:style w:type="character" w:customStyle="1" w:styleId="En-tteCar">
    <w:name w:val="En-tête Car"/>
    <w:basedOn w:val="Policepardfaut"/>
    <w:link w:val="En-tte"/>
    <w:uiPriority w:val="99"/>
    <w:rsid w:val="009A2AD4"/>
  </w:style>
  <w:style w:type="paragraph" w:styleId="Pieddepage">
    <w:name w:val="footer"/>
    <w:basedOn w:val="Normal"/>
    <w:link w:val="PieddepageCar"/>
    <w:uiPriority w:val="99"/>
    <w:unhideWhenUsed/>
    <w:rsid w:val="009A2A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2AD4"/>
  </w:style>
  <w:style w:type="character" w:customStyle="1" w:styleId="Titre2Car">
    <w:name w:val="Titre 2 Car"/>
    <w:basedOn w:val="Policepardfaut"/>
    <w:link w:val="Titre2"/>
    <w:uiPriority w:val="9"/>
    <w:rsid w:val="00D77C35"/>
    <w:rPr>
      <w:caps/>
      <w:color w:val="004E6C" w:themeColor="accent2" w:themeShade="80"/>
      <w:spacing w:val="15"/>
      <w:sz w:val="24"/>
      <w:szCs w:val="24"/>
    </w:rPr>
  </w:style>
  <w:style w:type="paragraph" w:styleId="En-ttedetabledesmatires">
    <w:name w:val="TOC Heading"/>
    <w:basedOn w:val="Titre1"/>
    <w:next w:val="Normal"/>
    <w:uiPriority w:val="39"/>
    <w:semiHidden/>
    <w:unhideWhenUsed/>
    <w:qFormat/>
    <w:rsid w:val="00D77C35"/>
    <w:pPr>
      <w:outlineLvl w:val="9"/>
    </w:pPr>
  </w:style>
  <w:style w:type="paragraph" w:styleId="TM1">
    <w:name w:val="toc 1"/>
    <w:basedOn w:val="Normal"/>
    <w:next w:val="Normal"/>
    <w:autoRedefine/>
    <w:uiPriority w:val="39"/>
    <w:unhideWhenUsed/>
    <w:rsid w:val="00037AA5"/>
    <w:pPr>
      <w:spacing w:after="100"/>
    </w:pPr>
  </w:style>
  <w:style w:type="paragraph" w:styleId="TM2">
    <w:name w:val="toc 2"/>
    <w:basedOn w:val="Normal"/>
    <w:next w:val="Normal"/>
    <w:autoRedefine/>
    <w:uiPriority w:val="39"/>
    <w:unhideWhenUsed/>
    <w:rsid w:val="00037AA5"/>
    <w:pPr>
      <w:spacing w:after="100"/>
      <w:ind w:left="220"/>
    </w:pPr>
  </w:style>
  <w:style w:type="character" w:styleId="Lienhypertexte">
    <w:name w:val="Hyperlink"/>
    <w:basedOn w:val="Policepardfaut"/>
    <w:uiPriority w:val="99"/>
    <w:unhideWhenUsed/>
    <w:rsid w:val="00037AA5"/>
    <w:rPr>
      <w:color w:val="E2D700" w:themeColor="hyperlink"/>
      <w:u w:val="single"/>
    </w:rPr>
  </w:style>
  <w:style w:type="paragraph" w:styleId="Textedebulles">
    <w:name w:val="Balloon Text"/>
    <w:basedOn w:val="Normal"/>
    <w:link w:val="TextedebullesCar"/>
    <w:uiPriority w:val="99"/>
    <w:semiHidden/>
    <w:unhideWhenUsed/>
    <w:rsid w:val="00037A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AA5"/>
    <w:rPr>
      <w:rFonts w:ascii="Tahoma" w:hAnsi="Tahoma" w:cs="Tahoma"/>
      <w:sz w:val="16"/>
      <w:szCs w:val="16"/>
    </w:rPr>
  </w:style>
  <w:style w:type="character" w:customStyle="1" w:styleId="Titre3Car">
    <w:name w:val="Titre 3 Car"/>
    <w:basedOn w:val="Policepardfaut"/>
    <w:link w:val="Titre3"/>
    <w:uiPriority w:val="9"/>
    <w:rsid w:val="00D77C35"/>
    <w:rPr>
      <w:rFonts w:eastAsiaTheme="majorEastAsia" w:cstheme="majorBidi"/>
      <w:caps/>
      <w:color w:val="004D6C" w:themeColor="accent2" w:themeShade="7F"/>
      <w:sz w:val="24"/>
      <w:szCs w:val="24"/>
    </w:rPr>
  </w:style>
  <w:style w:type="paragraph" w:styleId="TM3">
    <w:name w:val="toc 3"/>
    <w:basedOn w:val="Normal"/>
    <w:next w:val="Normal"/>
    <w:autoRedefine/>
    <w:uiPriority w:val="39"/>
    <w:unhideWhenUsed/>
    <w:rsid w:val="00037AA5"/>
    <w:pPr>
      <w:spacing w:after="100"/>
      <w:ind w:left="440"/>
    </w:pPr>
  </w:style>
  <w:style w:type="character" w:customStyle="1" w:styleId="SansinterligneCar">
    <w:name w:val="Sans interligne Car"/>
    <w:basedOn w:val="Policepardfaut"/>
    <w:link w:val="Sansinterligne"/>
    <w:uiPriority w:val="1"/>
    <w:rsid w:val="00D77C35"/>
  </w:style>
  <w:style w:type="character" w:customStyle="1" w:styleId="Titre4Car">
    <w:name w:val="Titre 4 Car"/>
    <w:basedOn w:val="Policepardfaut"/>
    <w:link w:val="Titre4"/>
    <w:uiPriority w:val="9"/>
    <w:rsid w:val="00D77C35"/>
    <w:rPr>
      <w:rFonts w:eastAsiaTheme="majorEastAsia" w:cstheme="majorBidi"/>
      <w:caps/>
      <w:color w:val="004D6C" w:themeColor="accent2" w:themeShade="7F"/>
      <w:spacing w:val="10"/>
    </w:rPr>
  </w:style>
  <w:style w:type="character" w:customStyle="1" w:styleId="Titre5Car">
    <w:name w:val="Titre 5 Car"/>
    <w:basedOn w:val="Policepardfaut"/>
    <w:link w:val="Titre5"/>
    <w:uiPriority w:val="9"/>
    <w:semiHidden/>
    <w:rsid w:val="00D77C35"/>
    <w:rPr>
      <w:rFonts w:eastAsiaTheme="majorEastAsia" w:cstheme="majorBidi"/>
      <w:caps/>
      <w:color w:val="004D6C" w:themeColor="accent2" w:themeShade="7F"/>
      <w:spacing w:val="10"/>
    </w:rPr>
  </w:style>
  <w:style w:type="character" w:customStyle="1" w:styleId="Titre6Car">
    <w:name w:val="Titre 6 Car"/>
    <w:basedOn w:val="Policepardfaut"/>
    <w:link w:val="Titre6"/>
    <w:uiPriority w:val="9"/>
    <w:semiHidden/>
    <w:rsid w:val="00D77C35"/>
    <w:rPr>
      <w:rFonts w:eastAsiaTheme="majorEastAsia" w:cstheme="majorBidi"/>
      <w:caps/>
      <w:color w:val="0075A2" w:themeColor="accent2" w:themeShade="BF"/>
      <w:spacing w:val="10"/>
    </w:rPr>
  </w:style>
  <w:style w:type="character" w:customStyle="1" w:styleId="Titre7Car">
    <w:name w:val="Titre 7 Car"/>
    <w:basedOn w:val="Policepardfaut"/>
    <w:link w:val="Titre7"/>
    <w:uiPriority w:val="9"/>
    <w:semiHidden/>
    <w:rsid w:val="00D77C35"/>
    <w:rPr>
      <w:rFonts w:eastAsiaTheme="majorEastAsia" w:cstheme="majorBidi"/>
      <w:i/>
      <w:iCs/>
      <w:caps/>
      <w:color w:val="0075A2" w:themeColor="accent2" w:themeShade="BF"/>
      <w:spacing w:val="10"/>
    </w:rPr>
  </w:style>
  <w:style w:type="character" w:customStyle="1" w:styleId="Titre8Car">
    <w:name w:val="Titre 8 Car"/>
    <w:basedOn w:val="Policepardfaut"/>
    <w:link w:val="Titre8"/>
    <w:uiPriority w:val="9"/>
    <w:semiHidden/>
    <w:rsid w:val="00D77C35"/>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D77C35"/>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D77C35"/>
    <w:rPr>
      <w:caps/>
      <w:spacing w:val="10"/>
      <w:sz w:val="18"/>
      <w:szCs w:val="18"/>
    </w:rPr>
  </w:style>
  <w:style w:type="paragraph" w:styleId="Sous-titre">
    <w:name w:val="Subtitle"/>
    <w:basedOn w:val="Normal"/>
    <w:next w:val="Normal"/>
    <w:link w:val="Sous-titreCar"/>
    <w:uiPriority w:val="11"/>
    <w:qFormat/>
    <w:rsid w:val="00D77C35"/>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D77C35"/>
    <w:rPr>
      <w:rFonts w:eastAsiaTheme="majorEastAsia" w:cstheme="majorBidi"/>
      <w:caps/>
      <w:spacing w:val="20"/>
      <w:sz w:val="18"/>
      <w:szCs w:val="18"/>
    </w:rPr>
  </w:style>
  <w:style w:type="character" w:styleId="lev">
    <w:name w:val="Strong"/>
    <w:uiPriority w:val="22"/>
    <w:qFormat/>
    <w:rsid w:val="00D77C35"/>
    <w:rPr>
      <w:b/>
      <w:bCs/>
      <w:color w:val="0075A2" w:themeColor="accent2" w:themeShade="BF"/>
      <w:spacing w:val="5"/>
    </w:rPr>
  </w:style>
  <w:style w:type="character" w:styleId="Accentuation">
    <w:name w:val="Emphasis"/>
    <w:uiPriority w:val="20"/>
    <w:qFormat/>
    <w:rsid w:val="00D77C35"/>
    <w:rPr>
      <w:caps/>
      <w:spacing w:val="5"/>
      <w:sz w:val="20"/>
      <w:szCs w:val="20"/>
    </w:rPr>
  </w:style>
  <w:style w:type="paragraph" w:styleId="Citation">
    <w:name w:val="Quote"/>
    <w:basedOn w:val="Normal"/>
    <w:next w:val="Normal"/>
    <w:link w:val="CitationCar"/>
    <w:uiPriority w:val="29"/>
    <w:qFormat/>
    <w:rsid w:val="00D77C35"/>
    <w:rPr>
      <w:i/>
      <w:iCs/>
    </w:rPr>
  </w:style>
  <w:style w:type="character" w:customStyle="1" w:styleId="CitationCar">
    <w:name w:val="Citation Car"/>
    <w:basedOn w:val="Policepardfaut"/>
    <w:link w:val="Citation"/>
    <w:uiPriority w:val="29"/>
    <w:rsid w:val="00D77C35"/>
    <w:rPr>
      <w:rFonts w:eastAsiaTheme="majorEastAsia" w:cstheme="majorBidi"/>
      <w:i/>
      <w:iCs/>
    </w:rPr>
  </w:style>
  <w:style w:type="character" w:styleId="Emphaseple">
    <w:name w:val="Subtle Emphasis"/>
    <w:uiPriority w:val="19"/>
    <w:qFormat/>
    <w:rsid w:val="00D77C35"/>
    <w:rPr>
      <w:i/>
      <w:iCs/>
    </w:rPr>
  </w:style>
  <w:style w:type="character" w:styleId="Emphaseintense">
    <w:name w:val="Intense Emphasis"/>
    <w:uiPriority w:val="21"/>
    <w:qFormat/>
    <w:rsid w:val="00D77C35"/>
    <w:rPr>
      <w:i/>
      <w:iCs/>
      <w:caps/>
      <w:spacing w:val="10"/>
      <w:sz w:val="20"/>
      <w:szCs w:val="20"/>
    </w:rPr>
  </w:style>
  <w:style w:type="character" w:styleId="Rfrenceple">
    <w:name w:val="Subtle Reference"/>
    <w:basedOn w:val="Policepardfaut"/>
    <w:uiPriority w:val="31"/>
    <w:qFormat/>
    <w:rsid w:val="00D77C35"/>
    <w:rPr>
      <w:rFonts w:asciiTheme="minorHAnsi" w:eastAsiaTheme="minorEastAsia" w:hAnsiTheme="minorHAnsi" w:cstheme="minorBidi"/>
      <w:i/>
      <w:iCs/>
      <w:color w:val="004D6C" w:themeColor="accent2" w:themeShade="7F"/>
    </w:rPr>
  </w:style>
  <w:style w:type="character" w:styleId="Rfrenceintense">
    <w:name w:val="Intense Reference"/>
    <w:uiPriority w:val="32"/>
    <w:qFormat/>
    <w:rsid w:val="00D77C35"/>
    <w:rPr>
      <w:rFonts w:asciiTheme="minorHAnsi" w:eastAsiaTheme="minorEastAsia" w:hAnsiTheme="minorHAnsi" w:cstheme="minorBidi"/>
      <w:b/>
      <w:bCs/>
      <w:i/>
      <w:iCs/>
      <w:color w:val="004D6C" w:themeColor="accent2" w:themeShade="7F"/>
    </w:rPr>
  </w:style>
  <w:style w:type="character" w:styleId="Titredulivre">
    <w:name w:val="Book Title"/>
    <w:uiPriority w:val="33"/>
    <w:qFormat/>
    <w:rsid w:val="00D77C35"/>
    <w:rPr>
      <w:caps/>
      <w:color w:val="004D6C" w:themeColor="accent2" w:themeShade="7F"/>
      <w:spacing w:val="5"/>
      <w:u w:color="004D6C" w:themeColor="accent2" w:themeShade="7F"/>
    </w:rPr>
  </w:style>
  <w:style w:type="paragraph" w:styleId="TM4">
    <w:name w:val="toc 4"/>
    <w:basedOn w:val="Normal"/>
    <w:next w:val="Normal"/>
    <w:autoRedefine/>
    <w:uiPriority w:val="39"/>
    <w:unhideWhenUsed/>
    <w:rsid w:val="00294D37"/>
    <w:pPr>
      <w:spacing w:after="100"/>
      <w:ind w:left="660"/>
    </w:pPr>
  </w:style>
  <w:style w:type="paragraph" w:styleId="Listepuces">
    <w:name w:val="List Bullet"/>
    <w:basedOn w:val="Normal"/>
    <w:uiPriority w:val="99"/>
    <w:unhideWhenUsed/>
    <w:rsid w:val="00A53A7A"/>
    <w:pPr>
      <w:numPr>
        <w:numId w:val="30"/>
      </w:numPr>
      <w:spacing w:line="276" w:lineRule="auto"/>
      <w:contextualSpacing/>
    </w:pPr>
    <w:rPr>
      <w:rFonts w:asciiTheme="minorHAnsi" w:eastAsiaTheme="minorHAnsi" w:hAnsiTheme="minorHAnsi" w:cstheme="minorBidi"/>
      <w:lang w:val="fr-CA" w:bidi="ar-SA"/>
    </w:rPr>
  </w:style>
  <w:style w:type="paragraph" w:styleId="Notedebasdepage">
    <w:name w:val="footnote text"/>
    <w:basedOn w:val="Normal"/>
    <w:link w:val="NotedebasdepageCar"/>
    <w:uiPriority w:val="99"/>
    <w:semiHidden/>
    <w:unhideWhenUsed/>
    <w:rsid w:val="00376B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6B72"/>
    <w:rPr>
      <w:sz w:val="20"/>
      <w:szCs w:val="20"/>
    </w:rPr>
  </w:style>
  <w:style w:type="character" w:styleId="Appelnotedebasdep">
    <w:name w:val="footnote reference"/>
    <w:basedOn w:val="Policepardfaut"/>
    <w:uiPriority w:val="99"/>
    <w:semiHidden/>
    <w:unhideWhenUsed/>
    <w:rsid w:val="00376B72"/>
    <w:rPr>
      <w:vertAlign w:val="superscript"/>
    </w:rPr>
  </w:style>
  <w:style w:type="character" w:styleId="Marquedecommentaire">
    <w:name w:val="annotation reference"/>
    <w:basedOn w:val="Policepardfaut"/>
    <w:uiPriority w:val="99"/>
    <w:semiHidden/>
    <w:unhideWhenUsed/>
    <w:rsid w:val="00784BEF"/>
    <w:rPr>
      <w:sz w:val="16"/>
      <w:szCs w:val="16"/>
    </w:rPr>
  </w:style>
  <w:style w:type="paragraph" w:styleId="Commentaire">
    <w:name w:val="annotation text"/>
    <w:basedOn w:val="Normal"/>
    <w:link w:val="CommentaireCar"/>
    <w:uiPriority w:val="99"/>
    <w:semiHidden/>
    <w:unhideWhenUsed/>
    <w:rsid w:val="00784BEF"/>
    <w:pPr>
      <w:spacing w:line="240" w:lineRule="auto"/>
    </w:pPr>
    <w:rPr>
      <w:sz w:val="20"/>
      <w:szCs w:val="20"/>
    </w:rPr>
  </w:style>
  <w:style w:type="character" w:customStyle="1" w:styleId="CommentaireCar">
    <w:name w:val="Commentaire Car"/>
    <w:basedOn w:val="Policepardfaut"/>
    <w:link w:val="Commentaire"/>
    <w:uiPriority w:val="99"/>
    <w:semiHidden/>
    <w:rsid w:val="00784BEF"/>
    <w:rPr>
      <w:sz w:val="20"/>
      <w:szCs w:val="20"/>
    </w:rPr>
  </w:style>
  <w:style w:type="paragraph" w:styleId="Objetducommentaire">
    <w:name w:val="annotation subject"/>
    <w:basedOn w:val="Commentaire"/>
    <w:next w:val="Commentaire"/>
    <w:link w:val="ObjetducommentaireCar"/>
    <w:uiPriority w:val="99"/>
    <w:semiHidden/>
    <w:unhideWhenUsed/>
    <w:rsid w:val="00784BEF"/>
    <w:rPr>
      <w:b/>
      <w:bCs/>
    </w:rPr>
  </w:style>
  <w:style w:type="character" w:customStyle="1" w:styleId="ObjetducommentaireCar">
    <w:name w:val="Objet du commentaire Car"/>
    <w:basedOn w:val="CommentaireCar"/>
    <w:link w:val="Objetducommentaire"/>
    <w:uiPriority w:val="99"/>
    <w:semiHidden/>
    <w:rsid w:val="00784BEF"/>
    <w:rPr>
      <w:b/>
      <w:bCs/>
      <w:sz w:val="20"/>
      <w:szCs w:val="20"/>
    </w:rPr>
  </w:style>
</w:styles>
</file>

<file path=word/webSettings.xml><?xml version="1.0" encoding="utf-8"?>
<w:webSettings xmlns:r="http://schemas.openxmlformats.org/officeDocument/2006/relationships" xmlns:w="http://schemas.openxmlformats.org/wordprocessingml/2006/main">
  <w:divs>
    <w:div w:id="1615987224">
      <w:bodyDiv w:val="1"/>
      <w:marLeft w:val="0"/>
      <w:marRight w:val="0"/>
      <w:marTop w:val="0"/>
      <w:marBottom w:val="0"/>
      <w:divBdr>
        <w:top w:val="none" w:sz="0" w:space="0" w:color="auto"/>
        <w:left w:val="none" w:sz="0" w:space="0" w:color="auto"/>
        <w:bottom w:val="none" w:sz="0" w:space="0" w:color="auto"/>
        <w:right w:val="none" w:sz="0" w:space="0" w:color="auto"/>
      </w:divBdr>
    </w:div>
    <w:div w:id="1664505338">
      <w:bodyDiv w:val="1"/>
      <w:marLeft w:val="0"/>
      <w:marRight w:val="0"/>
      <w:marTop w:val="0"/>
      <w:marBottom w:val="0"/>
      <w:divBdr>
        <w:top w:val="none" w:sz="0" w:space="0" w:color="auto"/>
        <w:left w:val="none" w:sz="0" w:space="0" w:color="auto"/>
        <w:bottom w:val="none" w:sz="0" w:space="0" w:color="auto"/>
        <w:right w:val="none" w:sz="0" w:space="0" w:color="auto"/>
      </w:divBdr>
      <w:divsChild>
        <w:div w:id="10231852">
          <w:marLeft w:val="0"/>
          <w:marRight w:val="0"/>
          <w:marTop w:val="0"/>
          <w:marBottom w:val="0"/>
          <w:divBdr>
            <w:top w:val="none" w:sz="0" w:space="0" w:color="auto"/>
            <w:left w:val="none" w:sz="0" w:space="0" w:color="auto"/>
            <w:bottom w:val="none" w:sz="0" w:space="0" w:color="auto"/>
            <w:right w:val="none" w:sz="0" w:space="0" w:color="auto"/>
          </w:divBdr>
        </w:div>
        <w:div w:id="19404703">
          <w:marLeft w:val="0"/>
          <w:marRight w:val="0"/>
          <w:marTop w:val="0"/>
          <w:marBottom w:val="0"/>
          <w:divBdr>
            <w:top w:val="none" w:sz="0" w:space="0" w:color="auto"/>
            <w:left w:val="none" w:sz="0" w:space="0" w:color="auto"/>
            <w:bottom w:val="none" w:sz="0" w:space="0" w:color="auto"/>
            <w:right w:val="none" w:sz="0" w:space="0" w:color="auto"/>
          </w:divBdr>
        </w:div>
        <w:div w:id="22631422">
          <w:marLeft w:val="0"/>
          <w:marRight w:val="0"/>
          <w:marTop w:val="0"/>
          <w:marBottom w:val="0"/>
          <w:divBdr>
            <w:top w:val="none" w:sz="0" w:space="0" w:color="auto"/>
            <w:left w:val="none" w:sz="0" w:space="0" w:color="auto"/>
            <w:bottom w:val="none" w:sz="0" w:space="0" w:color="auto"/>
            <w:right w:val="none" w:sz="0" w:space="0" w:color="auto"/>
          </w:divBdr>
        </w:div>
        <w:div w:id="85810861">
          <w:marLeft w:val="0"/>
          <w:marRight w:val="0"/>
          <w:marTop w:val="0"/>
          <w:marBottom w:val="0"/>
          <w:divBdr>
            <w:top w:val="none" w:sz="0" w:space="0" w:color="auto"/>
            <w:left w:val="none" w:sz="0" w:space="0" w:color="auto"/>
            <w:bottom w:val="none" w:sz="0" w:space="0" w:color="auto"/>
            <w:right w:val="none" w:sz="0" w:space="0" w:color="auto"/>
          </w:divBdr>
        </w:div>
        <w:div w:id="108089001">
          <w:marLeft w:val="0"/>
          <w:marRight w:val="0"/>
          <w:marTop w:val="0"/>
          <w:marBottom w:val="0"/>
          <w:divBdr>
            <w:top w:val="none" w:sz="0" w:space="0" w:color="auto"/>
            <w:left w:val="none" w:sz="0" w:space="0" w:color="auto"/>
            <w:bottom w:val="none" w:sz="0" w:space="0" w:color="auto"/>
            <w:right w:val="none" w:sz="0" w:space="0" w:color="auto"/>
          </w:divBdr>
        </w:div>
        <w:div w:id="122581307">
          <w:marLeft w:val="0"/>
          <w:marRight w:val="0"/>
          <w:marTop w:val="0"/>
          <w:marBottom w:val="0"/>
          <w:divBdr>
            <w:top w:val="none" w:sz="0" w:space="0" w:color="auto"/>
            <w:left w:val="none" w:sz="0" w:space="0" w:color="auto"/>
            <w:bottom w:val="none" w:sz="0" w:space="0" w:color="auto"/>
            <w:right w:val="none" w:sz="0" w:space="0" w:color="auto"/>
          </w:divBdr>
        </w:div>
        <w:div w:id="159198656">
          <w:marLeft w:val="0"/>
          <w:marRight w:val="0"/>
          <w:marTop w:val="0"/>
          <w:marBottom w:val="0"/>
          <w:divBdr>
            <w:top w:val="none" w:sz="0" w:space="0" w:color="auto"/>
            <w:left w:val="none" w:sz="0" w:space="0" w:color="auto"/>
            <w:bottom w:val="none" w:sz="0" w:space="0" w:color="auto"/>
            <w:right w:val="none" w:sz="0" w:space="0" w:color="auto"/>
          </w:divBdr>
        </w:div>
        <w:div w:id="163906192">
          <w:marLeft w:val="0"/>
          <w:marRight w:val="0"/>
          <w:marTop w:val="0"/>
          <w:marBottom w:val="0"/>
          <w:divBdr>
            <w:top w:val="none" w:sz="0" w:space="0" w:color="auto"/>
            <w:left w:val="none" w:sz="0" w:space="0" w:color="auto"/>
            <w:bottom w:val="none" w:sz="0" w:space="0" w:color="auto"/>
            <w:right w:val="none" w:sz="0" w:space="0" w:color="auto"/>
          </w:divBdr>
        </w:div>
        <w:div w:id="218706907">
          <w:marLeft w:val="0"/>
          <w:marRight w:val="0"/>
          <w:marTop w:val="0"/>
          <w:marBottom w:val="0"/>
          <w:divBdr>
            <w:top w:val="none" w:sz="0" w:space="0" w:color="auto"/>
            <w:left w:val="none" w:sz="0" w:space="0" w:color="auto"/>
            <w:bottom w:val="none" w:sz="0" w:space="0" w:color="auto"/>
            <w:right w:val="none" w:sz="0" w:space="0" w:color="auto"/>
          </w:divBdr>
        </w:div>
        <w:div w:id="236938605">
          <w:marLeft w:val="0"/>
          <w:marRight w:val="0"/>
          <w:marTop w:val="0"/>
          <w:marBottom w:val="0"/>
          <w:divBdr>
            <w:top w:val="none" w:sz="0" w:space="0" w:color="auto"/>
            <w:left w:val="none" w:sz="0" w:space="0" w:color="auto"/>
            <w:bottom w:val="none" w:sz="0" w:space="0" w:color="auto"/>
            <w:right w:val="none" w:sz="0" w:space="0" w:color="auto"/>
          </w:divBdr>
        </w:div>
        <w:div w:id="258411380">
          <w:marLeft w:val="0"/>
          <w:marRight w:val="0"/>
          <w:marTop w:val="0"/>
          <w:marBottom w:val="0"/>
          <w:divBdr>
            <w:top w:val="none" w:sz="0" w:space="0" w:color="auto"/>
            <w:left w:val="none" w:sz="0" w:space="0" w:color="auto"/>
            <w:bottom w:val="none" w:sz="0" w:space="0" w:color="auto"/>
            <w:right w:val="none" w:sz="0" w:space="0" w:color="auto"/>
          </w:divBdr>
        </w:div>
        <w:div w:id="294799949">
          <w:marLeft w:val="0"/>
          <w:marRight w:val="0"/>
          <w:marTop w:val="0"/>
          <w:marBottom w:val="0"/>
          <w:divBdr>
            <w:top w:val="none" w:sz="0" w:space="0" w:color="auto"/>
            <w:left w:val="none" w:sz="0" w:space="0" w:color="auto"/>
            <w:bottom w:val="none" w:sz="0" w:space="0" w:color="auto"/>
            <w:right w:val="none" w:sz="0" w:space="0" w:color="auto"/>
          </w:divBdr>
        </w:div>
        <w:div w:id="320699458">
          <w:marLeft w:val="0"/>
          <w:marRight w:val="0"/>
          <w:marTop w:val="0"/>
          <w:marBottom w:val="0"/>
          <w:divBdr>
            <w:top w:val="none" w:sz="0" w:space="0" w:color="auto"/>
            <w:left w:val="none" w:sz="0" w:space="0" w:color="auto"/>
            <w:bottom w:val="none" w:sz="0" w:space="0" w:color="auto"/>
            <w:right w:val="none" w:sz="0" w:space="0" w:color="auto"/>
          </w:divBdr>
        </w:div>
        <w:div w:id="357124061">
          <w:marLeft w:val="0"/>
          <w:marRight w:val="0"/>
          <w:marTop w:val="0"/>
          <w:marBottom w:val="0"/>
          <w:divBdr>
            <w:top w:val="none" w:sz="0" w:space="0" w:color="auto"/>
            <w:left w:val="none" w:sz="0" w:space="0" w:color="auto"/>
            <w:bottom w:val="none" w:sz="0" w:space="0" w:color="auto"/>
            <w:right w:val="none" w:sz="0" w:space="0" w:color="auto"/>
          </w:divBdr>
        </w:div>
        <w:div w:id="357397029">
          <w:marLeft w:val="0"/>
          <w:marRight w:val="0"/>
          <w:marTop w:val="0"/>
          <w:marBottom w:val="0"/>
          <w:divBdr>
            <w:top w:val="none" w:sz="0" w:space="0" w:color="auto"/>
            <w:left w:val="none" w:sz="0" w:space="0" w:color="auto"/>
            <w:bottom w:val="none" w:sz="0" w:space="0" w:color="auto"/>
            <w:right w:val="none" w:sz="0" w:space="0" w:color="auto"/>
          </w:divBdr>
        </w:div>
        <w:div w:id="357509866">
          <w:marLeft w:val="0"/>
          <w:marRight w:val="0"/>
          <w:marTop w:val="0"/>
          <w:marBottom w:val="0"/>
          <w:divBdr>
            <w:top w:val="none" w:sz="0" w:space="0" w:color="auto"/>
            <w:left w:val="none" w:sz="0" w:space="0" w:color="auto"/>
            <w:bottom w:val="none" w:sz="0" w:space="0" w:color="auto"/>
            <w:right w:val="none" w:sz="0" w:space="0" w:color="auto"/>
          </w:divBdr>
        </w:div>
        <w:div w:id="365638065">
          <w:marLeft w:val="0"/>
          <w:marRight w:val="0"/>
          <w:marTop w:val="0"/>
          <w:marBottom w:val="0"/>
          <w:divBdr>
            <w:top w:val="none" w:sz="0" w:space="0" w:color="auto"/>
            <w:left w:val="none" w:sz="0" w:space="0" w:color="auto"/>
            <w:bottom w:val="none" w:sz="0" w:space="0" w:color="auto"/>
            <w:right w:val="none" w:sz="0" w:space="0" w:color="auto"/>
          </w:divBdr>
        </w:div>
        <w:div w:id="371614171">
          <w:marLeft w:val="0"/>
          <w:marRight w:val="0"/>
          <w:marTop w:val="0"/>
          <w:marBottom w:val="0"/>
          <w:divBdr>
            <w:top w:val="none" w:sz="0" w:space="0" w:color="auto"/>
            <w:left w:val="none" w:sz="0" w:space="0" w:color="auto"/>
            <w:bottom w:val="none" w:sz="0" w:space="0" w:color="auto"/>
            <w:right w:val="none" w:sz="0" w:space="0" w:color="auto"/>
          </w:divBdr>
        </w:div>
        <w:div w:id="432895122">
          <w:marLeft w:val="0"/>
          <w:marRight w:val="0"/>
          <w:marTop w:val="0"/>
          <w:marBottom w:val="0"/>
          <w:divBdr>
            <w:top w:val="none" w:sz="0" w:space="0" w:color="auto"/>
            <w:left w:val="none" w:sz="0" w:space="0" w:color="auto"/>
            <w:bottom w:val="none" w:sz="0" w:space="0" w:color="auto"/>
            <w:right w:val="none" w:sz="0" w:space="0" w:color="auto"/>
          </w:divBdr>
        </w:div>
        <w:div w:id="433592886">
          <w:marLeft w:val="0"/>
          <w:marRight w:val="0"/>
          <w:marTop w:val="0"/>
          <w:marBottom w:val="0"/>
          <w:divBdr>
            <w:top w:val="none" w:sz="0" w:space="0" w:color="auto"/>
            <w:left w:val="none" w:sz="0" w:space="0" w:color="auto"/>
            <w:bottom w:val="none" w:sz="0" w:space="0" w:color="auto"/>
            <w:right w:val="none" w:sz="0" w:space="0" w:color="auto"/>
          </w:divBdr>
        </w:div>
        <w:div w:id="447092661">
          <w:marLeft w:val="0"/>
          <w:marRight w:val="0"/>
          <w:marTop w:val="0"/>
          <w:marBottom w:val="0"/>
          <w:divBdr>
            <w:top w:val="none" w:sz="0" w:space="0" w:color="auto"/>
            <w:left w:val="none" w:sz="0" w:space="0" w:color="auto"/>
            <w:bottom w:val="none" w:sz="0" w:space="0" w:color="auto"/>
            <w:right w:val="none" w:sz="0" w:space="0" w:color="auto"/>
          </w:divBdr>
        </w:div>
        <w:div w:id="456292742">
          <w:marLeft w:val="0"/>
          <w:marRight w:val="0"/>
          <w:marTop w:val="0"/>
          <w:marBottom w:val="0"/>
          <w:divBdr>
            <w:top w:val="none" w:sz="0" w:space="0" w:color="auto"/>
            <w:left w:val="none" w:sz="0" w:space="0" w:color="auto"/>
            <w:bottom w:val="none" w:sz="0" w:space="0" w:color="auto"/>
            <w:right w:val="none" w:sz="0" w:space="0" w:color="auto"/>
          </w:divBdr>
        </w:div>
        <w:div w:id="468128664">
          <w:marLeft w:val="0"/>
          <w:marRight w:val="0"/>
          <w:marTop w:val="0"/>
          <w:marBottom w:val="0"/>
          <w:divBdr>
            <w:top w:val="none" w:sz="0" w:space="0" w:color="auto"/>
            <w:left w:val="none" w:sz="0" w:space="0" w:color="auto"/>
            <w:bottom w:val="none" w:sz="0" w:space="0" w:color="auto"/>
            <w:right w:val="none" w:sz="0" w:space="0" w:color="auto"/>
          </w:divBdr>
        </w:div>
        <w:div w:id="469254332">
          <w:marLeft w:val="0"/>
          <w:marRight w:val="0"/>
          <w:marTop w:val="0"/>
          <w:marBottom w:val="0"/>
          <w:divBdr>
            <w:top w:val="none" w:sz="0" w:space="0" w:color="auto"/>
            <w:left w:val="none" w:sz="0" w:space="0" w:color="auto"/>
            <w:bottom w:val="none" w:sz="0" w:space="0" w:color="auto"/>
            <w:right w:val="none" w:sz="0" w:space="0" w:color="auto"/>
          </w:divBdr>
        </w:div>
        <w:div w:id="502625016">
          <w:marLeft w:val="0"/>
          <w:marRight w:val="0"/>
          <w:marTop w:val="0"/>
          <w:marBottom w:val="0"/>
          <w:divBdr>
            <w:top w:val="none" w:sz="0" w:space="0" w:color="auto"/>
            <w:left w:val="none" w:sz="0" w:space="0" w:color="auto"/>
            <w:bottom w:val="none" w:sz="0" w:space="0" w:color="auto"/>
            <w:right w:val="none" w:sz="0" w:space="0" w:color="auto"/>
          </w:divBdr>
        </w:div>
        <w:div w:id="642270734">
          <w:marLeft w:val="0"/>
          <w:marRight w:val="0"/>
          <w:marTop w:val="0"/>
          <w:marBottom w:val="0"/>
          <w:divBdr>
            <w:top w:val="none" w:sz="0" w:space="0" w:color="auto"/>
            <w:left w:val="none" w:sz="0" w:space="0" w:color="auto"/>
            <w:bottom w:val="none" w:sz="0" w:space="0" w:color="auto"/>
            <w:right w:val="none" w:sz="0" w:space="0" w:color="auto"/>
          </w:divBdr>
        </w:div>
        <w:div w:id="678581746">
          <w:marLeft w:val="0"/>
          <w:marRight w:val="0"/>
          <w:marTop w:val="0"/>
          <w:marBottom w:val="0"/>
          <w:divBdr>
            <w:top w:val="none" w:sz="0" w:space="0" w:color="auto"/>
            <w:left w:val="none" w:sz="0" w:space="0" w:color="auto"/>
            <w:bottom w:val="none" w:sz="0" w:space="0" w:color="auto"/>
            <w:right w:val="none" w:sz="0" w:space="0" w:color="auto"/>
          </w:divBdr>
        </w:div>
        <w:div w:id="757336087">
          <w:marLeft w:val="0"/>
          <w:marRight w:val="0"/>
          <w:marTop w:val="0"/>
          <w:marBottom w:val="0"/>
          <w:divBdr>
            <w:top w:val="none" w:sz="0" w:space="0" w:color="auto"/>
            <w:left w:val="none" w:sz="0" w:space="0" w:color="auto"/>
            <w:bottom w:val="none" w:sz="0" w:space="0" w:color="auto"/>
            <w:right w:val="none" w:sz="0" w:space="0" w:color="auto"/>
          </w:divBdr>
        </w:div>
        <w:div w:id="833029348">
          <w:marLeft w:val="0"/>
          <w:marRight w:val="0"/>
          <w:marTop w:val="0"/>
          <w:marBottom w:val="0"/>
          <w:divBdr>
            <w:top w:val="none" w:sz="0" w:space="0" w:color="auto"/>
            <w:left w:val="none" w:sz="0" w:space="0" w:color="auto"/>
            <w:bottom w:val="none" w:sz="0" w:space="0" w:color="auto"/>
            <w:right w:val="none" w:sz="0" w:space="0" w:color="auto"/>
          </w:divBdr>
        </w:div>
        <w:div w:id="837695150">
          <w:marLeft w:val="0"/>
          <w:marRight w:val="0"/>
          <w:marTop w:val="0"/>
          <w:marBottom w:val="0"/>
          <w:divBdr>
            <w:top w:val="none" w:sz="0" w:space="0" w:color="auto"/>
            <w:left w:val="none" w:sz="0" w:space="0" w:color="auto"/>
            <w:bottom w:val="none" w:sz="0" w:space="0" w:color="auto"/>
            <w:right w:val="none" w:sz="0" w:space="0" w:color="auto"/>
          </w:divBdr>
        </w:div>
        <w:div w:id="931401235">
          <w:marLeft w:val="0"/>
          <w:marRight w:val="0"/>
          <w:marTop w:val="0"/>
          <w:marBottom w:val="0"/>
          <w:divBdr>
            <w:top w:val="none" w:sz="0" w:space="0" w:color="auto"/>
            <w:left w:val="none" w:sz="0" w:space="0" w:color="auto"/>
            <w:bottom w:val="none" w:sz="0" w:space="0" w:color="auto"/>
            <w:right w:val="none" w:sz="0" w:space="0" w:color="auto"/>
          </w:divBdr>
        </w:div>
        <w:div w:id="938950303">
          <w:marLeft w:val="0"/>
          <w:marRight w:val="0"/>
          <w:marTop w:val="0"/>
          <w:marBottom w:val="0"/>
          <w:divBdr>
            <w:top w:val="none" w:sz="0" w:space="0" w:color="auto"/>
            <w:left w:val="none" w:sz="0" w:space="0" w:color="auto"/>
            <w:bottom w:val="none" w:sz="0" w:space="0" w:color="auto"/>
            <w:right w:val="none" w:sz="0" w:space="0" w:color="auto"/>
          </w:divBdr>
        </w:div>
        <w:div w:id="959382025">
          <w:marLeft w:val="0"/>
          <w:marRight w:val="0"/>
          <w:marTop w:val="0"/>
          <w:marBottom w:val="0"/>
          <w:divBdr>
            <w:top w:val="none" w:sz="0" w:space="0" w:color="auto"/>
            <w:left w:val="none" w:sz="0" w:space="0" w:color="auto"/>
            <w:bottom w:val="none" w:sz="0" w:space="0" w:color="auto"/>
            <w:right w:val="none" w:sz="0" w:space="0" w:color="auto"/>
          </w:divBdr>
        </w:div>
        <w:div w:id="973754562">
          <w:marLeft w:val="0"/>
          <w:marRight w:val="0"/>
          <w:marTop w:val="0"/>
          <w:marBottom w:val="0"/>
          <w:divBdr>
            <w:top w:val="none" w:sz="0" w:space="0" w:color="auto"/>
            <w:left w:val="none" w:sz="0" w:space="0" w:color="auto"/>
            <w:bottom w:val="none" w:sz="0" w:space="0" w:color="auto"/>
            <w:right w:val="none" w:sz="0" w:space="0" w:color="auto"/>
          </w:divBdr>
        </w:div>
        <w:div w:id="999236889">
          <w:marLeft w:val="0"/>
          <w:marRight w:val="0"/>
          <w:marTop w:val="0"/>
          <w:marBottom w:val="0"/>
          <w:divBdr>
            <w:top w:val="none" w:sz="0" w:space="0" w:color="auto"/>
            <w:left w:val="none" w:sz="0" w:space="0" w:color="auto"/>
            <w:bottom w:val="none" w:sz="0" w:space="0" w:color="auto"/>
            <w:right w:val="none" w:sz="0" w:space="0" w:color="auto"/>
          </w:divBdr>
        </w:div>
        <w:div w:id="1004748420">
          <w:marLeft w:val="0"/>
          <w:marRight w:val="0"/>
          <w:marTop w:val="0"/>
          <w:marBottom w:val="0"/>
          <w:divBdr>
            <w:top w:val="none" w:sz="0" w:space="0" w:color="auto"/>
            <w:left w:val="none" w:sz="0" w:space="0" w:color="auto"/>
            <w:bottom w:val="none" w:sz="0" w:space="0" w:color="auto"/>
            <w:right w:val="none" w:sz="0" w:space="0" w:color="auto"/>
          </w:divBdr>
        </w:div>
        <w:div w:id="1005013385">
          <w:marLeft w:val="0"/>
          <w:marRight w:val="0"/>
          <w:marTop w:val="0"/>
          <w:marBottom w:val="0"/>
          <w:divBdr>
            <w:top w:val="none" w:sz="0" w:space="0" w:color="auto"/>
            <w:left w:val="none" w:sz="0" w:space="0" w:color="auto"/>
            <w:bottom w:val="none" w:sz="0" w:space="0" w:color="auto"/>
            <w:right w:val="none" w:sz="0" w:space="0" w:color="auto"/>
          </w:divBdr>
        </w:div>
        <w:div w:id="1005206155">
          <w:marLeft w:val="0"/>
          <w:marRight w:val="0"/>
          <w:marTop w:val="0"/>
          <w:marBottom w:val="0"/>
          <w:divBdr>
            <w:top w:val="none" w:sz="0" w:space="0" w:color="auto"/>
            <w:left w:val="none" w:sz="0" w:space="0" w:color="auto"/>
            <w:bottom w:val="none" w:sz="0" w:space="0" w:color="auto"/>
            <w:right w:val="none" w:sz="0" w:space="0" w:color="auto"/>
          </w:divBdr>
        </w:div>
        <w:div w:id="1029601795">
          <w:marLeft w:val="0"/>
          <w:marRight w:val="0"/>
          <w:marTop w:val="0"/>
          <w:marBottom w:val="0"/>
          <w:divBdr>
            <w:top w:val="none" w:sz="0" w:space="0" w:color="auto"/>
            <w:left w:val="none" w:sz="0" w:space="0" w:color="auto"/>
            <w:bottom w:val="none" w:sz="0" w:space="0" w:color="auto"/>
            <w:right w:val="none" w:sz="0" w:space="0" w:color="auto"/>
          </w:divBdr>
        </w:div>
        <w:div w:id="1030296970">
          <w:marLeft w:val="0"/>
          <w:marRight w:val="0"/>
          <w:marTop w:val="0"/>
          <w:marBottom w:val="0"/>
          <w:divBdr>
            <w:top w:val="none" w:sz="0" w:space="0" w:color="auto"/>
            <w:left w:val="none" w:sz="0" w:space="0" w:color="auto"/>
            <w:bottom w:val="none" w:sz="0" w:space="0" w:color="auto"/>
            <w:right w:val="none" w:sz="0" w:space="0" w:color="auto"/>
          </w:divBdr>
        </w:div>
        <w:div w:id="1093669134">
          <w:marLeft w:val="0"/>
          <w:marRight w:val="0"/>
          <w:marTop w:val="0"/>
          <w:marBottom w:val="0"/>
          <w:divBdr>
            <w:top w:val="none" w:sz="0" w:space="0" w:color="auto"/>
            <w:left w:val="none" w:sz="0" w:space="0" w:color="auto"/>
            <w:bottom w:val="none" w:sz="0" w:space="0" w:color="auto"/>
            <w:right w:val="none" w:sz="0" w:space="0" w:color="auto"/>
          </w:divBdr>
        </w:div>
        <w:div w:id="1109084229">
          <w:marLeft w:val="0"/>
          <w:marRight w:val="0"/>
          <w:marTop w:val="0"/>
          <w:marBottom w:val="0"/>
          <w:divBdr>
            <w:top w:val="none" w:sz="0" w:space="0" w:color="auto"/>
            <w:left w:val="none" w:sz="0" w:space="0" w:color="auto"/>
            <w:bottom w:val="none" w:sz="0" w:space="0" w:color="auto"/>
            <w:right w:val="none" w:sz="0" w:space="0" w:color="auto"/>
          </w:divBdr>
        </w:div>
        <w:div w:id="1109618792">
          <w:marLeft w:val="0"/>
          <w:marRight w:val="0"/>
          <w:marTop w:val="0"/>
          <w:marBottom w:val="0"/>
          <w:divBdr>
            <w:top w:val="none" w:sz="0" w:space="0" w:color="auto"/>
            <w:left w:val="none" w:sz="0" w:space="0" w:color="auto"/>
            <w:bottom w:val="none" w:sz="0" w:space="0" w:color="auto"/>
            <w:right w:val="none" w:sz="0" w:space="0" w:color="auto"/>
          </w:divBdr>
        </w:div>
        <w:div w:id="1141652857">
          <w:marLeft w:val="0"/>
          <w:marRight w:val="0"/>
          <w:marTop w:val="0"/>
          <w:marBottom w:val="0"/>
          <w:divBdr>
            <w:top w:val="none" w:sz="0" w:space="0" w:color="auto"/>
            <w:left w:val="none" w:sz="0" w:space="0" w:color="auto"/>
            <w:bottom w:val="none" w:sz="0" w:space="0" w:color="auto"/>
            <w:right w:val="none" w:sz="0" w:space="0" w:color="auto"/>
          </w:divBdr>
        </w:div>
        <w:div w:id="1178423916">
          <w:marLeft w:val="0"/>
          <w:marRight w:val="0"/>
          <w:marTop w:val="0"/>
          <w:marBottom w:val="0"/>
          <w:divBdr>
            <w:top w:val="none" w:sz="0" w:space="0" w:color="auto"/>
            <w:left w:val="none" w:sz="0" w:space="0" w:color="auto"/>
            <w:bottom w:val="none" w:sz="0" w:space="0" w:color="auto"/>
            <w:right w:val="none" w:sz="0" w:space="0" w:color="auto"/>
          </w:divBdr>
        </w:div>
        <w:div w:id="1184175897">
          <w:marLeft w:val="0"/>
          <w:marRight w:val="0"/>
          <w:marTop w:val="0"/>
          <w:marBottom w:val="0"/>
          <w:divBdr>
            <w:top w:val="none" w:sz="0" w:space="0" w:color="auto"/>
            <w:left w:val="none" w:sz="0" w:space="0" w:color="auto"/>
            <w:bottom w:val="none" w:sz="0" w:space="0" w:color="auto"/>
            <w:right w:val="none" w:sz="0" w:space="0" w:color="auto"/>
          </w:divBdr>
        </w:div>
        <w:div w:id="1206599011">
          <w:marLeft w:val="0"/>
          <w:marRight w:val="0"/>
          <w:marTop w:val="0"/>
          <w:marBottom w:val="0"/>
          <w:divBdr>
            <w:top w:val="none" w:sz="0" w:space="0" w:color="auto"/>
            <w:left w:val="none" w:sz="0" w:space="0" w:color="auto"/>
            <w:bottom w:val="none" w:sz="0" w:space="0" w:color="auto"/>
            <w:right w:val="none" w:sz="0" w:space="0" w:color="auto"/>
          </w:divBdr>
        </w:div>
        <w:div w:id="1237089449">
          <w:marLeft w:val="0"/>
          <w:marRight w:val="0"/>
          <w:marTop w:val="0"/>
          <w:marBottom w:val="0"/>
          <w:divBdr>
            <w:top w:val="none" w:sz="0" w:space="0" w:color="auto"/>
            <w:left w:val="none" w:sz="0" w:space="0" w:color="auto"/>
            <w:bottom w:val="none" w:sz="0" w:space="0" w:color="auto"/>
            <w:right w:val="none" w:sz="0" w:space="0" w:color="auto"/>
          </w:divBdr>
        </w:div>
        <w:div w:id="1247229629">
          <w:marLeft w:val="0"/>
          <w:marRight w:val="0"/>
          <w:marTop w:val="0"/>
          <w:marBottom w:val="0"/>
          <w:divBdr>
            <w:top w:val="none" w:sz="0" w:space="0" w:color="auto"/>
            <w:left w:val="none" w:sz="0" w:space="0" w:color="auto"/>
            <w:bottom w:val="none" w:sz="0" w:space="0" w:color="auto"/>
            <w:right w:val="none" w:sz="0" w:space="0" w:color="auto"/>
          </w:divBdr>
        </w:div>
        <w:div w:id="1257398246">
          <w:marLeft w:val="0"/>
          <w:marRight w:val="0"/>
          <w:marTop w:val="0"/>
          <w:marBottom w:val="0"/>
          <w:divBdr>
            <w:top w:val="none" w:sz="0" w:space="0" w:color="auto"/>
            <w:left w:val="none" w:sz="0" w:space="0" w:color="auto"/>
            <w:bottom w:val="none" w:sz="0" w:space="0" w:color="auto"/>
            <w:right w:val="none" w:sz="0" w:space="0" w:color="auto"/>
          </w:divBdr>
        </w:div>
        <w:div w:id="1258713774">
          <w:marLeft w:val="0"/>
          <w:marRight w:val="0"/>
          <w:marTop w:val="0"/>
          <w:marBottom w:val="0"/>
          <w:divBdr>
            <w:top w:val="none" w:sz="0" w:space="0" w:color="auto"/>
            <w:left w:val="none" w:sz="0" w:space="0" w:color="auto"/>
            <w:bottom w:val="none" w:sz="0" w:space="0" w:color="auto"/>
            <w:right w:val="none" w:sz="0" w:space="0" w:color="auto"/>
          </w:divBdr>
        </w:div>
        <w:div w:id="1339696570">
          <w:marLeft w:val="0"/>
          <w:marRight w:val="0"/>
          <w:marTop w:val="0"/>
          <w:marBottom w:val="0"/>
          <w:divBdr>
            <w:top w:val="none" w:sz="0" w:space="0" w:color="auto"/>
            <w:left w:val="none" w:sz="0" w:space="0" w:color="auto"/>
            <w:bottom w:val="none" w:sz="0" w:space="0" w:color="auto"/>
            <w:right w:val="none" w:sz="0" w:space="0" w:color="auto"/>
          </w:divBdr>
        </w:div>
        <w:div w:id="1344865923">
          <w:marLeft w:val="0"/>
          <w:marRight w:val="0"/>
          <w:marTop w:val="0"/>
          <w:marBottom w:val="0"/>
          <w:divBdr>
            <w:top w:val="none" w:sz="0" w:space="0" w:color="auto"/>
            <w:left w:val="none" w:sz="0" w:space="0" w:color="auto"/>
            <w:bottom w:val="none" w:sz="0" w:space="0" w:color="auto"/>
            <w:right w:val="none" w:sz="0" w:space="0" w:color="auto"/>
          </w:divBdr>
        </w:div>
        <w:div w:id="1376076404">
          <w:marLeft w:val="0"/>
          <w:marRight w:val="0"/>
          <w:marTop w:val="0"/>
          <w:marBottom w:val="0"/>
          <w:divBdr>
            <w:top w:val="none" w:sz="0" w:space="0" w:color="auto"/>
            <w:left w:val="none" w:sz="0" w:space="0" w:color="auto"/>
            <w:bottom w:val="none" w:sz="0" w:space="0" w:color="auto"/>
            <w:right w:val="none" w:sz="0" w:space="0" w:color="auto"/>
          </w:divBdr>
        </w:div>
        <w:div w:id="1499081851">
          <w:marLeft w:val="0"/>
          <w:marRight w:val="0"/>
          <w:marTop w:val="0"/>
          <w:marBottom w:val="0"/>
          <w:divBdr>
            <w:top w:val="none" w:sz="0" w:space="0" w:color="auto"/>
            <w:left w:val="none" w:sz="0" w:space="0" w:color="auto"/>
            <w:bottom w:val="none" w:sz="0" w:space="0" w:color="auto"/>
            <w:right w:val="none" w:sz="0" w:space="0" w:color="auto"/>
          </w:divBdr>
        </w:div>
        <w:div w:id="1518806775">
          <w:marLeft w:val="0"/>
          <w:marRight w:val="0"/>
          <w:marTop w:val="0"/>
          <w:marBottom w:val="0"/>
          <w:divBdr>
            <w:top w:val="none" w:sz="0" w:space="0" w:color="auto"/>
            <w:left w:val="none" w:sz="0" w:space="0" w:color="auto"/>
            <w:bottom w:val="none" w:sz="0" w:space="0" w:color="auto"/>
            <w:right w:val="none" w:sz="0" w:space="0" w:color="auto"/>
          </w:divBdr>
        </w:div>
        <w:div w:id="1578858884">
          <w:marLeft w:val="0"/>
          <w:marRight w:val="0"/>
          <w:marTop w:val="0"/>
          <w:marBottom w:val="0"/>
          <w:divBdr>
            <w:top w:val="none" w:sz="0" w:space="0" w:color="auto"/>
            <w:left w:val="none" w:sz="0" w:space="0" w:color="auto"/>
            <w:bottom w:val="none" w:sz="0" w:space="0" w:color="auto"/>
            <w:right w:val="none" w:sz="0" w:space="0" w:color="auto"/>
          </w:divBdr>
        </w:div>
        <w:div w:id="1627463577">
          <w:marLeft w:val="0"/>
          <w:marRight w:val="0"/>
          <w:marTop w:val="0"/>
          <w:marBottom w:val="0"/>
          <w:divBdr>
            <w:top w:val="none" w:sz="0" w:space="0" w:color="auto"/>
            <w:left w:val="none" w:sz="0" w:space="0" w:color="auto"/>
            <w:bottom w:val="none" w:sz="0" w:space="0" w:color="auto"/>
            <w:right w:val="none" w:sz="0" w:space="0" w:color="auto"/>
          </w:divBdr>
        </w:div>
        <w:div w:id="1648589597">
          <w:marLeft w:val="0"/>
          <w:marRight w:val="0"/>
          <w:marTop w:val="0"/>
          <w:marBottom w:val="0"/>
          <w:divBdr>
            <w:top w:val="none" w:sz="0" w:space="0" w:color="auto"/>
            <w:left w:val="none" w:sz="0" w:space="0" w:color="auto"/>
            <w:bottom w:val="none" w:sz="0" w:space="0" w:color="auto"/>
            <w:right w:val="none" w:sz="0" w:space="0" w:color="auto"/>
          </w:divBdr>
        </w:div>
        <w:div w:id="1695959461">
          <w:marLeft w:val="0"/>
          <w:marRight w:val="0"/>
          <w:marTop w:val="0"/>
          <w:marBottom w:val="0"/>
          <w:divBdr>
            <w:top w:val="none" w:sz="0" w:space="0" w:color="auto"/>
            <w:left w:val="none" w:sz="0" w:space="0" w:color="auto"/>
            <w:bottom w:val="none" w:sz="0" w:space="0" w:color="auto"/>
            <w:right w:val="none" w:sz="0" w:space="0" w:color="auto"/>
          </w:divBdr>
        </w:div>
        <w:div w:id="1732920896">
          <w:marLeft w:val="0"/>
          <w:marRight w:val="0"/>
          <w:marTop w:val="0"/>
          <w:marBottom w:val="0"/>
          <w:divBdr>
            <w:top w:val="none" w:sz="0" w:space="0" w:color="auto"/>
            <w:left w:val="none" w:sz="0" w:space="0" w:color="auto"/>
            <w:bottom w:val="none" w:sz="0" w:space="0" w:color="auto"/>
            <w:right w:val="none" w:sz="0" w:space="0" w:color="auto"/>
          </w:divBdr>
        </w:div>
        <w:div w:id="1732924577">
          <w:marLeft w:val="0"/>
          <w:marRight w:val="0"/>
          <w:marTop w:val="0"/>
          <w:marBottom w:val="0"/>
          <w:divBdr>
            <w:top w:val="none" w:sz="0" w:space="0" w:color="auto"/>
            <w:left w:val="none" w:sz="0" w:space="0" w:color="auto"/>
            <w:bottom w:val="none" w:sz="0" w:space="0" w:color="auto"/>
            <w:right w:val="none" w:sz="0" w:space="0" w:color="auto"/>
          </w:divBdr>
        </w:div>
        <w:div w:id="1741244022">
          <w:marLeft w:val="0"/>
          <w:marRight w:val="0"/>
          <w:marTop w:val="0"/>
          <w:marBottom w:val="0"/>
          <w:divBdr>
            <w:top w:val="none" w:sz="0" w:space="0" w:color="auto"/>
            <w:left w:val="none" w:sz="0" w:space="0" w:color="auto"/>
            <w:bottom w:val="none" w:sz="0" w:space="0" w:color="auto"/>
            <w:right w:val="none" w:sz="0" w:space="0" w:color="auto"/>
          </w:divBdr>
        </w:div>
        <w:div w:id="1744839531">
          <w:marLeft w:val="0"/>
          <w:marRight w:val="0"/>
          <w:marTop w:val="0"/>
          <w:marBottom w:val="0"/>
          <w:divBdr>
            <w:top w:val="none" w:sz="0" w:space="0" w:color="auto"/>
            <w:left w:val="none" w:sz="0" w:space="0" w:color="auto"/>
            <w:bottom w:val="none" w:sz="0" w:space="0" w:color="auto"/>
            <w:right w:val="none" w:sz="0" w:space="0" w:color="auto"/>
          </w:divBdr>
        </w:div>
        <w:div w:id="1749424057">
          <w:marLeft w:val="0"/>
          <w:marRight w:val="0"/>
          <w:marTop w:val="0"/>
          <w:marBottom w:val="0"/>
          <w:divBdr>
            <w:top w:val="none" w:sz="0" w:space="0" w:color="auto"/>
            <w:left w:val="none" w:sz="0" w:space="0" w:color="auto"/>
            <w:bottom w:val="none" w:sz="0" w:space="0" w:color="auto"/>
            <w:right w:val="none" w:sz="0" w:space="0" w:color="auto"/>
          </w:divBdr>
        </w:div>
        <w:div w:id="1761873308">
          <w:marLeft w:val="0"/>
          <w:marRight w:val="0"/>
          <w:marTop w:val="0"/>
          <w:marBottom w:val="0"/>
          <w:divBdr>
            <w:top w:val="none" w:sz="0" w:space="0" w:color="auto"/>
            <w:left w:val="none" w:sz="0" w:space="0" w:color="auto"/>
            <w:bottom w:val="none" w:sz="0" w:space="0" w:color="auto"/>
            <w:right w:val="none" w:sz="0" w:space="0" w:color="auto"/>
          </w:divBdr>
        </w:div>
        <w:div w:id="1770152449">
          <w:marLeft w:val="0"/>
          <w:marRight w:val="0"/>
          <w:marTop w:val="0"/>
          <w:marBottom w:val="0"/>
          <w:divBdr>
            <w:top w:val="none" w:sz="0" w:space="0" w:color="auto"/>
            <w:left w:val="none" w:sz="0" w:space="0" w:color="auto"/>
            <w:bottom w:val="none" w:sz="0" w:space="0" w:color="auto"/>
            <w:right w:val="none" w:sz="0" w:space="0" w:color="auto"/>
          </w:divBdr>
        </w:div>
        <w:div w:id="1776439042">
          <w:marLeft w:val="0"/>
          <w:marRight w:val="0"/>
          <w:marTop w:val="0"/>
          <w:marBottom w:val="0"/>
          <w:divBdr>
            <w:top w:val="none" w:sz="0" w:space="0" w:color="auto"/>
            <w:left w:val="none" w:sz="0" w:space="0" w:color="auto"/>
            <w:bottom w:val="none" w:sz="0" w:space="0" w:color="auto"/>
            <w:right w:val="none" w:sz="0" w:space="0" w:color="auto"/>
          </w:divBdr>
        </w:div>
        <w:div w:id="1810441672">
          <w:marLeft w:val="0"/>
          <w:marRight w:val="0"/>
          <w:marTop w:val="0"/>
          <w:marBottom w:val="0"/>
          <w:divBdr>
            <w:top w:val="none" w:sz="0" w:space="0" w:color="auto"/>
            <w:left w:val="none" w:sz="0" w:space="0" w:color="auto"/>
            <w:bottom w:val="none" w:sz="0" w:space="0" w:color="auto"/>
            <w:right w:val="none" w:sz="0" w:space="0" w:color="auto"/>
          </w:divBdr>
        </w:div>
        <w:div w:id="1836147382">
          <w:marLeft w:val="0"/>
          <w:marRight w:val="0"/>
          <w:marTop w:val="0"/>
          <w:marBottom w:val="0"/>
          <w:divBdr>
            <w:top w:val="none" w:sz="0" w:space="0" w:color="auto"/>
            <w:left w:val="none" w:sz="0" w:space="0" w:color="auto"/>
            <w:bottom w:val="none" w:sz="0" w:space="0" w:color="auto"/>
            <w:right w:val="none" w:sz="0" w:space="0" w:color="auto"/>
          </w:divBdr>
        </w:div>
        <w:div w:id="1852917333">
          <w:marLeft w:val="0"/>
          <w:marRight w:val="0"/>
          <w:marTop w:val="0"/>
          <w:marBottom w:val="0"/>
          <w:divBdr>
            <w:top w:val="none" w:sz="0" w:space="0" w:color="auto"/>
            <w:left w:val="none" w:sz="0" w:space="0" w:color="auto"/>
            <w:bottom w:val="none" w:sz="0" w:space="0" w:color="auto"/>
            <w:right w:val="none" w:sz="0" w:space="0" w:color="auto"/>
          </w:divBdr>
        </w:div>
        <w:div w:id="1875849776">
          <w:marLeft w:val="0"/>
          <w:marRight w:val="0"/>
          <w:marTop w:val="0"/>
          <w:marBottom w:val="0"/>
          <w:divBdr>
            <w:top w:val="none" w:sz="0" w:space="0" w:color="auto"/>
            <w:left w:val="none" w:sz="0" w:space="0" w:color="auto"/>
            <w:bottom w:val="none" w:sz="0" w:space="0" w:color="auto"/>
            <w:right w:val="none" w:sz="0" w:space="0" w:color="auto"/>
          </w:divBdr>
        </w:div>
        <w:div w:id="1890411740">
          <w:marLeft w:val="0"/>
          <w:marRight w:val="0"/>
          <w:marTop w:val="0"/>
          <w:marBottom w:val="0"/>
          <w:divBdr>
            <w:top w:val="none" w:sz="0" w:space="0" w:color="auto"/>
            <w:left w:val="none" w:sz="0" w:space="0" w:color="auto"/>
            <w:bottom w:val="none" w:sz="0" w:space="0" w:color="auto"/>
            <w:right w:val="none" w:sz="0" w:space="0" w:color="auto"/>
          </w:divBdr>
        </w:div>
        <w:div w:id="1910773823">
          <w:marLeft w:val="0"/>
          <w:marRight w:val="0"/>
          <w:marTop w:val="0"/>
          <w:marBottom w:val="0"/>
          <w:divBdr>
            <w:top w:val="none" w:sz="0" w:space="0" w:color="auto"/>
            <w:left w:val="none" w:sz="0" w:space="0" w:color="auto"/>
            <w:bottom w:val="none" w:sz="0" w:space="0" w:color="auto"/>
            <w:right w:val="none" w:sz="0" w:space="0" w:color="auto"/>
          </w:divBdr>
        </w:div>
        <w:div w:id="1933124565">
          <w:marLeft w:val="0"/>
          <w:marRight w:val="0"/>
          <w:marTop w:val="0"/>
          <w:marBottom w:val="0"/>
          <w:divBdr>
            <w:top w:val="none" w:sz="0" w:space="0" w:color="auto"/>
            <w:left w:val="none" w:sz="0" w:space="0" w:color="auto"/>
            <w:bottom w:val="none" w:sz="0" w:space="0" w:color="auto"/>
            <w:right w:val="none" w:sz="0" w:space="0" w:color="auto"/>
          </w:divBdr>
        </w:div>
        <w:div w:id="1940916879">
          <w:marLeft w:val="0"/>
          <w:marRight w:val="0"/>
          <w:marTop w:val="0"/>
          <w:marBottom w:val="0"/>
          <w:divBdr>
            <w:top w:val="none" w:sz="0" w:space="0" w:color="auto"/>
            <w:left w:val="none" w:sz="0" w:space="0" w:color="auto"/>
            <w:bottom w:val="none" w:sz="0" w:space="0" w:color="auto"/>
            <w:right w:val="none" w:sz="0" w:space="0" w:color="auto"/>
          </w:divBdr>
        </w:div>
        <w:div w:id="1962614209">
          <w:marLeft w:val="0"/>
          <w:marRight w:val="0"/>
          <w:marTop w:val="0"/>
          <w:marBottom w:val="0"/>
          <w:divBdr>
            <w:top w:val="none" w:sz="0" w:space="0" w:color="auto"/>
            <w:left w:val="none" w:sz="0" w:space="0" w:color="auto"/>
            <w:bottom w:val="none" w:sz="0" w:space="0" w:color="auto"/>
            <w:right w:val="none" w:sz="0" w:space="0" w:color="auto"/>
          </w:divBdr>
        </w:div>
        <w:div w:id="1994485569">
          <w:marLeft w:val="0"/>
          <w:marRight w:val="0"/>
          <w:marTop w:val="0"/>
          <w:marBottom w:val="0"/>
          <w:divBdr>
            <w:top w:val="none" w:sz="0" w:space="0" w:color="auto"/>
            <w:left w:val="none" w:sz="0" w:space="0" w:color="auto"/>
            <w:bottom w:val="none" w:sz="0" w:space="0" w:color="auto"/>
            <w:right w:val="none" w:sz="0" w:space="0" w:color="auto"/>
          </w:divBdr>
        </w:div>
        <w:div w:id="2009675937">
          <w:marLeft w:val="0"/>
          <w:marRight w:val="0"/>
          <w:marTop w:val="0"/>
          <w:marBottom w:val="0"/>
          <w:divBdr>
            <w:top w:val="none" w:sz="0" w:space="0" w:color="auto"/>
            <w:left w:val="none" w:sz="0" w:space="0" w:color="auto"/>
            <w:bottom w:val="none" w:sz="0" w:space="0" w:color="auto"/>
            <w:right w:val="none" w:sz="0" w:space="0" w:color="auto"/>
          </w:divBdr>
        </w:div>
        <w:div w:id="2038236552">
          <w:marLeft w:val="0"/>
          <w:marRight w:val="0"/>
          <w:marTop w:val="0"/>
          <w:marBottom w:val="0"/>
          <w:divBdr>
            <w:top w:val="none" w:sz="0" w:space="0" w:color="auto"/>
            <w:left w:val="none" w:sz="0" w:space="0" w:color="auto"/>
            <w:bottom w:val="none" w:sz="0" w:space="0" w:color="auto"/>
            <w:right w:val="none" w:sz="0" w:space="0" w:color="auto"/>
          </w:divBdr>
        </w:div>
      </w:divsChild>
    </w:div>
    <w:div w:id="1717467594">
      <w:bodyDiv w:val="1"/>
      <w:marLeft w:val="0"/>
      <w:marRight w:val="0"/>
      <w:marTop w:val="0"/>
      <w:marBottom w:val="0"/>
      <w:divBdr>
        <w:top w:val="none" w:sz="0" w:space="0" w:color="auto"/>
        <w:left w:val="none" w:sz="0" w:space="0" w:color="auto"/>
        <w:bottom w:val="none" w:sz="0" w:space="0" w:color="auto"/>
        <w:right w:val="none" w:sz="0" w:space="0" w:color="auto"/>
      </w:divBdr>
      <w:divsChild>
        <w:div w:id="39328294">
          <w:marLeft w:val="0"/>
          <w:marRight w:val="0"/>
          <w:marTop w:val="0"/>
          <w:marBottom w:val="0"/>
          <w:divBdr>
            <w:top w:val="none" w:sz="0" w:space="0" w:color="auto"/>
            <w:left w:val="none" w:sz="0" w:space="0" w:color="auto"/>
            <w:bottom w:val="none" w:sz="0" w:space="0" w:color="auto"/>
            <w:right w:val="none" w:sz="0" w:space="0" w:color="auto"/>
          </w:divBdr>
        </w:div>
        <w:div w:id="415640200">
          <w:marLeft w:val="0"/>
          <w:marRight w:val="0"/>
          <w:marTop w:val="0"/>
          <w:marBottom w:val="0"/>
          <w:divBdr>
            <w:top w:val="none" w:sz="0" w:space="0" w:color="auto"/>
            <w:left w:val="none" w:sz="0" w:space="0" w:color="auto"/>
            <w:bottom w:val="none" w:sz="0" w:space="0" w:color="auto"/>
            <w:right w:val="none" w:sz="0" w:space="0" w:color="auto"/>
          </w:divBdr>
        </w:div>
        <w:div w:id="530992550">
          <w:marLeft w:val="0"/>
          <w:marRight w:val="0"/>
          <w:marTop w:val="0"/>
          <w:marBottom w:val="0"/>
          <w:divBdr>
            <w:top w:val="none" w:sz="0" w:space="0" w:color="auto"/>
            <w:left w:val="none" w:sz="0" w:space="0" w:color="auto"/>
            <w:bottom w:val="none" w:sz="0" w:space="0" w:color="auto"/>
            <w:right w:val="none" w:sz="0" w:space="0" w:color="auto"/>
          </w:divBdr>
        </w:div>
        <w:div w:id="548958659">
          <w:marLeft w:val="0"/>
          <w:marRight w:val="0"/>
          <w:marTop w:val="0"/>
          <w:marBottom w:val="0"/>
          <w:divBdr>
            <w:top w:val="none" w:sz="0" w:space="0" w:color="auto"/>
            <w:left w:val="none" w:sz="0" w:space="0" w:color="auto"/>
            <w:bottom w:val="none" w:sz="0" w:space="0" w:color="auto"/>
            <w:right w:val="none" w:sz="0" w:space="0" w:color="auto"/>
          </w:divBdr>
        </w:div>
        <w:div w:id="655302440">
          <w:marLeft w:val="0"/>
          <w:marRight w:val="0"/>
          <w:marTop w:val="0"/>
          <w:marBottom w:val="0"/>
          <w:divBdr>
            <w:top w:val="none" w:sz="0" w:space="0" w:color="auto"/>
            <w:left w:val="none" w:sz="0" w:space="0" w:color="auto"/>
            <w:bottom w:val="none" w:sz="0" w:space="0" w:color="auto"/>
            <w:right w:val="none" w:sz="0" w:space="0" w:color="auto"/>
          </w:divBdr>
        </w:div>
        <w:div w:id="852887155">
          <w:marLeft w:val="0"/>
          <w:marRight w:val="0"/>
          <w:marTop w:val="0"/>
          <w:marBottom w:val="0"/>
          <w:divBdr>
            <w:top w:val="none" w:sz="0" w:space="0" w:color="auto"/>
            <w:left w:val="none" w:sz="0" w:space="0" w:color="auto"/>
            <w:bottom w:val="none" w:sz="0" w:space="0" w:color="auto"/>
            <w:right w:val="none" w:sz="0" w:space="0" w:color="auto"/>
          </w:divBdr>
        </w:div>
        <w:div w:id="986058168">
          <w:marLeft w:val="0"/>
          <w:marRight w:val="0"/>
          <w:marTop w:val="0"/>
          <w:marBottom w:val="0"/>
          <w:divBdr>
            <w:top w:val="none" w:sz="0" w:space="0" w:color="auto"/>
            <w:left w:val="none" w:sz="0" w:space="0" w:color="auto"/>
            <w:bottom w:val="none" w:sz="0" w:space="0" w:color="auto"/>
            <w:right w:val="none" w:sz="0" w:space="0" w:color="auto"/>
          </w:divBdr>
        </w:div>
        <w:div w:id="1152141864">
          <w:marLeft w:val="0"/>
          <w:marRight w:val="0"/>
          <w:marTop w:val="0"/>
          <w:marBottom w:val="0"/>
          <w:divBdr>
            <w:top w:val="none" w:sz="0" w:space="0" w:color="auto"/>
            <w:left w:val="none" w:sz="0" w:space="0" w:color="auto"/>
            <w:bottom w:val="none" w:sz="0" w:space="0" w:color="auto"/>
            <w:right w:val="none" w:sz="0" w:space="0" w:color="auto"/>
          </w:divBdr>
        </w:div>
        <w:div w:id="1180316131">
          <w:marLeft w:val="0"/>
          <w:marRight w:val="0"/>
          <w:marTop w:val="0"/>
          <w:marBottom w:val="0"/>
          <w:divBdr>
            <w:top w:val="none" w:sz="0" w:space="0" w:color="auto"/>
            <w:left w:val="none" w:sz="0" w:space="0" w:color="auto"/>
            <w:bottom w:val="none" w:sz="0" w:space="0" w:color="auto"/>
            <w:right w:val="none" w:sz="0" w:space="0" w:color="auto"/>
          </w:divBdr>
        </w:div>
        <w:div w:id="1295596170">
          <w:marLeft w:val="0"/>
          <w:marRight w:val="0"/>
          <w:marTop w:val="0"/>
          <w:marBottom w:val="0"/>
          <w:divBdr>
            <w:top w:val="none" w:sz="0" w:space="0" w:color="auto"/>
            <w:left w:val="none" w:sz="0" w:space="0" w:color="auto"/>
            <w:bottom w:val="none" w:sz="0" w:space="0" w:color="auto"/>
            <w:right w:val="none" w:sz="0" w:space="0" w:color="auto"/>
          </w:divBdr>
        </w:div>
        <w:div w:id="1306668518">
          <w:marLeft w:val="0"/>
          <w:marRight w:val="0"/>
          <w:marTop w:val="0"/>
          <w:marBottom w:val="0"/>
          <w:divBdr>
            <w:top w:val="none" w:sz="0" w:space="0" w:color="auto"/>
            <w:left w:val="none" w:sz="0" w:space="0" w:color="auto"/>
            <w:bottom w:val="none" w:sz="0" w:space="0" w:color="auto"/>
            <w:right w:val="none" w:sz="0" w:space="0" w:color="auto"/>
          </w:divBdr>
        </w:div>
        <w:div w:id="1515880288">
          <w:marLeft w:val="0"/>
          <w:marRight w:val="0"/>
          <w:marTop w:val="0"/>
          <w:marBottom w:val="0"/>
          <w:divBdr>
            <w:top w:val="none" w:sz="0" w:space="0" w:color="auto"/>
            <w:left w:val="none" w:sz="0" w:space="0" w:color="auto"/>
            <w:bottom w:val="none" w:sz="0" w:space="0" w:color="auto"/>
            <w:right w:val="none" w:sz="0" w:space="0" w:color="auto"/>
          </w:divBdr>
        </w:div>
        <w:div w:id="1560163554">
          <w:marLeft w:val="0"/>
          <w:marRight w:val="0"/>
          <w:marTop w:val="0"/>
          <w:marBottom w:val="0"/>
          <w:divBdr>
            <w:top w:val="none" w:sz="0" w:space="0" w:color="auto"/>
            <w:left w:val="none" w:sz="0" w:space="0" w:color="auto"/>
            <w:bottom w:val="none" w:sz="0" w:space="0" w:color="auto"/>
            <w:right w:val="none" w:sz="0" w:space="0" w:color="auto"/>
          </w:divBdr>
        </w:div>
        <w:div w:id="1605072100">
          <w:marLeft w:val="0"/>
          <w:marRight w:val="0"/>
          <w:marTop w:val="0"/>
          <w:marBottom w:val="0"/>
          <w:divBdr>
            <w:top w:val="none" w:sz="0" w:space="0" w:color="auto"/>
            <w:left w:val="none" w:sz="0" w:space="0" w:color="auto"/>
            <w:bottom w:val="none" w:sz="0" w:space="0" w:color="auto"/>
            <w:right w:val="none" w:sz="0" w:space="0" w:color="auto"/>
          </w:divBdr>
        </w:div>
        <w:div w:id="1620599244">
          <w:marLeft w:val="0"/>
          <w:marRight w:val="0"/>
          <w:marTop w:val="0"/>
          <w:marBottom w:val="0"/>
          <w:divBdr>
            <w:top w:val="none" w:sz="0" w:space="0" w:color="auto"/>
            <w:left w:val="none" w:sz="0" w:space="0" w:color="auto"/>
            <w:bottom w:val="none" w:sz="0" w:space="0" w:color="auto"/>
            <w:right w:val="none" w:sz="0" w:space="0" w:color="auto"/>
          </w:divBdr>
        </w:div>
        <w:div w:id="1649553906">
          <w:marLeft w:val="0"/>
          <w:marRight w:val="0"/>
          <w:marTop w:val="0"/>
          <w:marBottom w:val="0"/>
          <w:divBdr>
            <w:top w:val="none" w:sz="0" w:space="0" w:color="auto"/>
            <w:left w:val="none" w:sz="0" w:space="0" w:color="auto"/>
            <w:bottom w:val="none" w:sz="0" w:space="0" w:color="auto"/>
            <w:right w:val="none" w:sz="0" w:space="0" w:color="auto"/>
          </w:divBdr>
        </w:div>
        <w:div w:id="1679379851">
          <w:marLeft w:val="0"/>
          <w:marRight w:val="0"/>
          <w:marTop w:val="0"/>
          <w:marBottom w:val="0"/>
          <w:divBdr>
            <w:top w:val="none" w:sz="0" w:space="0" w:color="auto"/>
            <w:left w:val="none" w:sz="0" w:space="0" w:color="auto"/>
            <w:bottom w:val="none" w:sz="0" w:space="0" w:color="auto"/>
            <w:right w:val="none" w:sz="0" w:space="0" w:color="auto"/>
          </w:divBdr>
        </w:div>
        <w:div w:id="1926304174">
          <w:marLeft w:val="0"/>
          <w:marRight w:val="0"/>
          <w:marTop w:val="0"/>
          <w:marBottom w:val="0"/>
          <w:divBdr>
            <w:top w:val="none" w:sz="0" w:space="0" w:color="auto"/>
            <w:left w:val="none" w:sz="0" w:space="0" w:color="auto"/>
            <w:bottom w:val="none" w:sz="0" w:space="0" w:color="auto"/>
            <w:right w:val="none" w:sz="0" w:space="0" w:color="auto"/>
          </w:divBdr>
        </w:div>
        <w:div w:id="1964653228">
          <w:marLeft w:val="0"/>
          <w:marRight w:val="0"/>
          <w:marTop w:val="0"/>
          <w:marBottom w:val="0"/>
          <w:divBdr>
            <w:top w:val="none" w:sz="0" w:space="0" w:color="auto"/>
            <w:left w:val="none" w:sz="0" w:space="0" w:color="auto"/>
            <w:bottom w:val="none" w:sz="0" w:space="0" w:color="auto"/>
            <w:right w:val="none" w:sz="0" w:space="0" w:color="auto"/>
          </w:divBdr>
        </w:div>
        <w:div w:id="1991901231">
          <w:marLeft w:val="0"/>
          <w:marRight w:val="0"/>
          <w:marTop w:val="0"/>
          <w:marBottom w:val="0"/>
          <w:divBdr>
            <w:top w:val="none" w:sz="0" w:space="0" w:color="auto"/>
            <w:left w:val="none" w:sz="0" w:space="0" w:color="auto"/>
            <w:bottom w:val="none" w:sz="0" w:space="0" w:color="auto"/>
            <w:right w:val="none" w:sz="0" w:space="0" w:color="auto"/>
          </w:divBdr>
        </w:div>
        <w:div w:id="2013221716">
          <w:marLeft w:val="0"/>
          <w:marRight w:val="0"/>
          <w:marTop w:val="0"/>
          <w:marBottom w:val="0"/>
          <w:divBdr>
            <w:top w:val="none" w:sz="0" w:space="0" w:color="auto"/>
            <w:left w:val="none" w:sz="0" w:space="0" w:color="auto"/>
            <w:bottom w:val="none" w:sz="0" w:space="0" w:color="auto"/>
            <w:right w:val="none" w:sz="0" w:space="0" w:color="auto"/>
          </w:divBdr>
        </w:div>
        <w:div w:id="203256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microsoft.com/office/2007/relationships/stylesWithEffects" Target="stylesWithEffects.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F1232F-4FD5-4143-9152-38608869754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r-CA"/>
        </a:p>
      </dgm:t>
    </dgm:pt>
    <dgm:pt modelId="{5E883FA3-BF8C-4F07-B16D-F831CD92B0CA}">
      <dgm:prSet phldrT="[Texte]"/>
      <dgm:spPr/>
      <dgm:t>
        <a:bodyPr/>
        <a:lstStyle/>
        <a:p>
          <a:r>
            <a:rPr lang="fr-CA"/>
            <a:t>Projets locaux ou</a:t>
          </a:r>
        </a:p>
        <a:p>
          <a:r>
            <a:rPr lang="fr-CA"/>
            <a:t>intermunicipaux</a:t>
          </a:r>
        </a:p>
      </dgm:t>
    </dgm:pt>
    <dgm:pt modelId="{38189BC6-DC4D-4EDC-8D0B-7D68F056AABB}" type="parTrans" cxnId="{4FFB4D25-17DB-444B-88C8-325E809186A4}">
      <dgm:prSet/>
      <dgm:spPr/>
      <dgm:t>
        <a:bodyPr/>
        <a:lstStyle/>
        <a:p>
          <a:endParaRPr lang="fr-CA"/>
        </a:p>
      </dgm:t>
    </dgm:pt>
    <dgm:pt modelId="{26758BC0-C082-43B4-B9CF-90CB925536BA}" type="sibTrans" cxnId="{4FFB4D25-17DB-444B-88C8-325E809186A4}">
      <dgm:prSet/>
      <dgm:spPr/>
      <dgm:t>
        <a:bodyPr/>
        <a:lstStyle/>
        <a:p>
          <a:endParaRPr lang="fr-CA"/>
        </a:p>
      </dgm:t>
    </dgm:pt>
    <dgm:pt modelId="{B93F8D01-5BCC-4B60-AB7D-CFA1FE05A0CA}">
      <dgm:prSet phldrT="[Texte]"/>
      <dgm:spPr/>
      <dgm:t>
        <a:bodyPr/>
        <a:lstStyle/>
        <a:p>
          <a:r>
            <a:rPr lang="fr-CA" sz="1000"/>
            <a:t>Deux appels de projet réguliers : dépôt des demandes avant les 20 avril et 20 septembre 2017. Montant disponible de 35 000 $ pour chacun des appels.</a:t>
          </a:r>
        </a:p>
      </dgm:t>
    </dgm:pt>
    <dgm:pt modelId="{998BBB15-45B6-4417-8E07-C3B32AB61651}" type="parTrans" cxnId="{92681D1D-8716-43B2-B372-2831A0ABD5DA}">
      <dgm:prSet/>
      <dgm:spPr/>
      <dgm:t>
        <a:bodyPr/>
        <a:lstStyle/>
        <a:p>
          <a:endParaRPr lang="fr-CA"/>
        </a:p>
      </dgm:t>
    </dgm:pt>
    <dgm:pt modelId="{FEC58F72-108A-4CE0-9924-91E1B2C9908C}" type="sibTrans" cxnId="{92681D1D-8716-43B2-B372-2831A0ABD5DA}">
      <dgm:prSet/>
      <dgm:spPr/>
      <dgm:t>
        <a:bodyPr/>
        <a:lstStyle/>
        <a:p>
          <a:endParaRPr lang="fr-CA"/>
        </a:p>
      </dgm:t>
    </dgm:pt>
    <dgm:pt modelId="{782D05E4-62A7-42F0-B426-8B00FFDB0A94}">
      <dgm:prSet phldrT="[Texte]"/>
      <dgm:spPr/>
      <dgm:t>
        <a:bodyPr/>
        <a:lstStyle/>
        <a:p>
          <a:r>
            <a:rPr lang="fr-CA"/>
            <a:t>Montants réservés</a:t>
          </a:r>
        </a:p>
      </dgm:t>
    </dgm:pt>
    <dgm:pt modelId="{AA2BBB19-102D-4BEE-A2A7-2A96A2C99609}" type="parTrans" cxnId="{DF4754D4-70C2-465E-BF5E-666F15F04A3E}">
      <dgm:prSet/>
      <dgm:spPr/>
      <dgm:t>
        <a:bodyPr/>
        <a:lstStyle/>
        <a:p>
          <a:endParaRPr lang="fr-CA"/>
        </a:p>
      </dgm:t>
    </dgm:pt>
    <dgm:pt modelId="{197AD8BD-407E-42A4-BC0D-C9CDDD87B83B}" type="sibTrans" cxnId="{DF4754D4-70C2-465E-BF5E-666F15F04A3E}">
      <dgm:prSet/>
      <dgm:spPr/>
      <dgm:t>
        <a:bodyPr/>
        <a:lstStyle/>
        <a:p>
          <a:endParaRPr lang="fr-CA"/>
        </a:p>
      </dgm:t>
    </dgm:pt>
    <dgm:pt modelId="{33E384D6-2D7B-4571-B5FB-F4952C879974}">
      <dgm:prSet phldrT="[Texte]" custT="1"/>
      <dgm:spPr/>
      <dgm:t>
        <a:bodyPr/>
        <a:lstStyle/>
        <a:p>
          <a:r>
            <a:rPr lang="fr-CA" sz="1000"/>
            <a:t>Montant disponible de 10 700$ par municipalité.</a:t>
          </a:r>
        </a:p>
      </dgm:t>
    </dgm:pt>
    <dgm:pt modelId="{A2B0071D-C61D-410C-8E92-93AE41E9687B}" type="parTrans" cxnId="{45DC14B2-4656-4B37-BB13-4DC67AFFF08D}">
      <dgm:prSet/>
      <dgm:spPr/>
      <dgm:t>
        <a:bodyPr/>
        <a:lstStyle/>
        <a:p>
          <a:endParaRPr lang="fr-CA"/>
        </a:p>
      </dgm:t>
    </dgm:pt>
    <dgm:pt modelId="{541A98C7-A38A-4D5E-A3D7-A6B49CCE6F07}" type="sibTrans" cxnId="{45DC14B2-4656-4B37-BB13-4DC67AFFF08D}">
      <dgm:prSet/>
      <dgm:spPr/>
      <dgm:t>
        <a:bodyPr/>
        <a:lstStyle/>
        <a:p>
          <a:endParaRPr lang="fr-CA"/>
        </a:p>
      </dgm:t>
    </dgm:pt>
    <dgm:pt modelId="{B5B33CD5-9B60-4EA8-A10A-A617C863A1B6}">
      <dgm:prSet phldrT="[Texte]" custT="1"/>
      <dgm:spPr/>
      <dgm:t>
        <a:bodyPr/>
        <a:lstStyle/>
        <a:p>
          <a:r>
            <a:rPr lang="fr-CA" sz="1000"/>
            <a:t>Projets déposés avant le 20 septembre 2017.</a:t>
          </a:r>
        </a:p>
      </dgm:t>
    </dgm:pt>
    <dgm:pt modelId="{BA1FB0CC-3C81-42D9-BE9B-D0CABE2F2E8C}" type="parTrans" cxnId="{07F4EAA7-B6F5-4278-AEAE-8CC79FD4951A}">
      <dgm:prSet/>
      <dgm:spPr/>
      <dgm:t>
        <a:bodyPr/>
        <a:lstStyle/>
        <a:p>
          <a:endParaRPr lang="fr-CA"/>
        </a:p>
      </dgm:t>
    </dgm:pt>
    <dgm:pt modelId="{653D2AB4-FB3E-4F22-BAA5-2EAB453B0312}" type="sibTrans" cxnId="{07F4EAA7-B6F5-4278-AEAE-8CC79FD4951A}">
      <dgm:prSet/>
      <dgm:spPr/>
      <dgm:t>
        <a:bodyPr/>
        <a:lstStyle/>
        <a:p>
          <a:endParaRPr lang="fr-CA"/>
        </a:p>
      </dgm:t>
    </dgm:pt>
    <dgm:pt modelId="{8BBE7B1B-3A26-4DE9-97BE-CF323FBA2372}">
      <dgm:prSet phldrT="[Texte]" custT="1"/>
      <dgm:spPr/>
      <dgm:t>
        <a:bodyPr/>
        <a:lstStyle/>
        <a:p>
          <a:r>
            <a:rPr lang="fr-CA" sz="1000"/>
            <a:t>Un (potentiel) appel de projets complémentaire : dépôt des demandes avant le 20 janvier 2018.  Montant disponible inconnu.</a:t>
          </a:r>
        </a:p>
      </dgm:t>
    </dgm:pt>
    <dgm:pt modelId="{5D4E807A-BED8-4F09-BEE9-8E566D6F41F5}" type="parTrans" cxnId="{D9FFC4D7-AC7E-4FC8-ABEC-1A7559D1ED3A}">
      <dgm:prSet/>
      <dgm:spPr/>
      <dgm:t>
        <a:bodyPr/>
        <a:lstStyle/>
        <a:p>
          <a:endParaRPr lang="fr-CA"/>
        </a:p>
      </dgm:t>
    </dgm:pt>
    <dgm:pt modelId="{14AE8191-E12C-41E0-8816-36475000DCE1}" type="sibTrans" cxnId="{D9FFC4D7-AC7E-4FC8-ABEC-1A7559D1ED3A}">
      <dgm:prSet/>
      <dgm:spPr/>
      <dgm:t>
        <a:bodyPr/>
        <a:lstStyle/>
        <a:p>
          <a:endParaRPr lang="fr-CA"/>
        </a:p>
      </dgm:t>
    </dgm:pt>
    <dgm:pt modelId="{FE1C9CFC-4481-44D3-81A9-9B478AEFD77A}">
      <dgm:prSet phldrT="[Texte]" custT="1"/>
      <dgm:spPr/>
      <dgm:t>
        <a:bodyPr/>
        <a:lstStyle/>
        <a:p>
          <a:r>
            <a:rPr lang="fr-CA" sz="1000"/>
            <a:t>Demande d'aide financière maximale de 20 000$ pour les projets locaux et de 30 000$ pour les projets intermunicipaux.</a:t>
          </a:r>
        </a:p>
      </dgm:t>
    </dgm:pt>
    <dgm:pt modelId="{8344678F-255D-460E-9435-D26F58D3470D}" type="parTrans" cxnId="{130EA6D0-AC77-4C87-8929-4616745B188E}">
      <dgm:prSet/>
      <dgm:spPr/>
      <dgm:t>
        <a:bodyPr/>
        <a:lstStyle/>
        <a:p>
          <a:endParaRPr lang="fr-CA"/>
        </a:p>
      </dgm:t>
    </dgm:pt>
    <dgm:pt modelId="{8E72F213-E01E-4B0A-9E04-6AAE491D41F0}" type="sibTrans" cxnId="{130EA6D0-AC77-4C87-8929-4616745B188E}">
      <dgm:prSet/>
      <dgm:spPr/>
      <dgm:t>
        <a:bodyPr/>
        <a:lstStyle/>
        <a:p>
          <a:endParaRPr lang="fr-CA"/>
        </a:p>
      </dgm:t>
    </dgm:pt>
    <dgm:pt modelId="{A2FAD969-49D3-4D4A-B09D-E639665D5ED5}">
      <dgm:prSet phldrT="[Texte]" custT="1"/>
      <dgm:spPr/>
      <dgm:t>
        <a:bodyPr/>
        <a:lstStyle/>
        <a:p>
          <a:r>
            <a:rPr lang="fr-CA" sz="1000"/>
            <a:t>Territoire admissibles : Toutes les municipalités de la MRC de Rimouski-Neigette et trois districts ruraux de la Ville de Rimouski (Sainte-Blandine/Mont-Lebel, Sainte-Odile-sur-Rimouski et Le Bic).</a:t>
          </a:r>
        </a:p>
      </dgm:t>
    </dgm:pt>
    <dgm:pt modelId="{4900BC40-5657-4841-BD19-E0DDD6B06C19}" type="parTrans" cxnId="{E894C72B-47AB-4E6A-95EB-629C6A70C7ED}">
      <dgm:prSet/>
      <dgm:spPr/>
      <dgm:t>
        <a:bodyPr/>
        <a:lstStyle/>
        <a:p>
          <a:endParaRPr lang="fr-CA"/>
        </a:p>
      </dgm:t>
    </dgm:pt>
    <dgm:pt modelId="{AE8129B3-C937-4F75-BECC-95F75BA7E5BD}" type="sibTrans" cxnId="{E894C72B-47AB-4E6A-95EB-629C6A70C7ED}">
      <dgm:prSet/>
      <dgm:spPr/>
      <dgm:t>
        <a:bodyPr/>
        <a:lstStyle/>
        <a:p>
          <a:endParaRPr lang="fr-CA"/>
        </a:p>
      </dgm:t>
    </dgm:pt>
    <dgm:pt modelId="{BF17BCC0-9191-49EC-AC7A-04E9925F1A28}">
      <dgm:prSet phldrT="[Texte]" custT="1"/>
      <dgm:spPr/>
      <dgm:t>
        <a:bodyPr/>
        <a:lstStyle/>
        <a:p>
          <a:r>
            <a:rPr lang="fr-CA" sz="1000"/>
            <a:t>Territoires admissibles : Municipalités d'Esprit-Saint, La Trinité-des-Monts, Saint-Narcisse-de-Rimouski, Saint-Marcellin, Saint-Valérien, Saint-Eugène-de-Ladrière et Saint-Fabien.</a:t>
          </a:r>
        </a:p>
      </dgm:t>
    </dgm:pt>
    <dgm:pt modelId="{DFE1E528-CE67-46E9-8343-D0ADAE0A1CEF}" type="parTrans" cxnId="{10D15098-FDB9-4D49-9400-2E47617A6F9E}">
      <dgm:prSet/>
      <dgm:spPr/>
      <dgm:t>
        <a:bodyPr/>
        <a:lstStyle/>
        <a:p>
          <a:endParaRPr lang="fr-CA"/>
        </a:p>
      </dgm:t>
    </dgm:pt>
    <dgm:pt modelId="{6B1DDCDF-14DC-4BF4-B2DA-BBFE941E2A03}" type="sibTrans" cxnId="{10D15098-FDB9-4D49-9400-2E47617A6F9E}">
      <dgm:prSet/>
      <dgm:spPr/>
      <dgm:t>
        <a:bodyPr/>
        <a:lstStyle/>
        <a:p>
          <a:endParaRPr lang="fr-CA"/>
        </a:p>
      </dgm:t>
    </dgm:pt>
    <dgm:pt modelId="{8023671F-A0BC-4A7E-AF2A-69D1D6C69974}">
      <dgm:prSet phldrT="[Texte]" custT="1"/>
      <dgm:spPr/>
      <dgm:t>
        <a:bodyPr/>
        <a:lstStyle/>
        <a:p>
          <a:r>
            <a:rPr lang="fr-CA" sz="1000"/>
            <a:t>Aide financière accordée  seulement aux projets ayant reçu une note minimale de 60% par le comité d'analyse.</a:t>
          </a:r>
        </a:p>
      </dgm:t>
    </dgm:pt>
    <dgm:pt modelId="{043FAE3D-EC7D-420A-A89E-52A0D9E6EC3B}" type="parTrans" cxnId="{E3653373-3826-4795-B919-2543C74506F1}">
      <dgm:prSet/>
      <dgm:spPr/>
      <dgm:t>
        <a:bodyPr/>
        <a:lstStyle/>
        <a:p>
          <a:endParaRPr lang="fr-CA"/>
        </a:p>
      </dgm:t>
    </dgm:pt>
    <dgm:pt modelId="{181A66C1-F257-40B4-8C8B-32A323993EDA}" type="sibTrans" cxnId="{E3653373-3826-4795-B919-2543C74506F1}">
      <dgm:prSet/>
      <dgm:spPr/>
      <dgm:t>
        <a:bodyPr/>
        <a:lstStyle/>
        <a:p>
          <a:endParaRPr lang="fr-CA"/>
        </a:p>
      </dgm:t>
    </dgm:pt>
    <dgm:pt modelId="{7919A588-FAE3-403A-B84C-EF3998819BBD}">
      <dgm:prSet phldrT="[Texte]" custT="1"/>
      <dgm:spPr/>
      <dgm:t>
        <a:bodyPr/>
        <a:lstStyle/>
        <a:p>
          <a:r>
            <a:rPr lang="fr-CA" sz="1000"/>
            <a:t>Contribution financière minimale du milieu de 30%.</a:t>
          </a:r>
        </a:p>
      </dgm:t>
    </dgm:pt>
    <dgm:pt modelId="{37FEC3E4-408E-41CA-85AF-857E8BDC2EF5}" type="parTrans" cxnId="{19A625C3-DAD3-48ED-9BF0-D1504B1C0B27}">
      <dgm:prSet/>
      <dgm:spPr/>
      <dgm:t>
        <a:bodyPr/>
        <a:lstStyle/>
        <a:p>
          <a:endParaRPr lang="fr-CA"/>
        </a:p>
      </dgm:t>
    </dgm:pt>
    <dgm:pt modelId="{C951E6AD-1356-450D-BF56-91B3A7D4C666}" type="sibTrans" cxnId="{19A625C3-DAD3-48ED-9BF0-D1504B1C0B27}">
      <dgm:prSet/>
      <dgm:spPr/>
      <dgm:t>
        <a:bodyPr/>
        <a:lstStyle/>
        <a:p>
          <a:endParaRPr lang="fr-CA"/>
        </a:p>
      </dgm:t>
    </dgm:pt>
    <dgm:pt modelId="{FD1585AA-D6A5-477F-9CE3-853625A7584C}" type="pres">
      <dgm:prSet presAssocID="{36F1232F-4FD5-4143-9152-38608869754E}" presName="Name0" presStyleCnt="0">
        <dgm:presLayoutVars>
          <dgm:dir/>
          <dgm:animLvl val="lvl"/>
          <dgm:resizeHandles val="exact"/>
        </dgm:presLayoutVars>
      </dgm:prSet>
      <dgm:spPr/>
      <dgm:t>
        <a:bodyPr/>
        <a:lstStyle/>
        <a:p>
          <a:endParaRPr lang="fr-CA"/>
        </a:p>
      </dgm:t>
    </dgm:pt>
    <dgm:pt modelId="{47DA660E-896C-44C8-8BCD-D38C58C242F0}" type="pres">
      <dgm:prSet presAssocID="{5E883FA3-BF8C-4F07-B16D-F831CD92B0CA}" presName="linNode" presStyleCnt="0"/>
      <dgm:spPr/>
    </dgm:pt>
    <dgm:pt modelId="{BE9BED3C-6901-4CB9-BA69-A11A495C5311}" type="pres">
      <dgm:prSet presAssocID="{5E883FA3-BF8C-4F07-B16D-F831CD92B0CA}" presName="parentText" presStyleLbl="node1" presStyleIdx="0" presStyleCnt="2" custScaleX="74031" custScaleY="26359">
        <dgm:presLayoutVars>
          <dgm:chMax val="1"/>
          <dgm:bulletEnabled val="1"/>
        </dgm:presLayoutVars>
      </dgm:prSet>
      <dgm:spPr/>
      <dgm:t>
        <a:bodyPr/>
        <a:lstStyle/>
        <a:p>
          <a:endParaRPr lang="fr-CA"/>
        </a:p>
      </dgm:t>
    </dgm:pt>
    <dgm:pt modelId="{A9E7CD21-E7FD-4087-8ED7-2CC4E1488357}" type="pres">
      <dgm:prSet presAssocID="{5E883FA3-BF8C-4F07-B16D-F831CD92B0CA}" presName="descendantText" presStyleLbl="alignAccFollowNode1" presStyleIdx="0" presStyleCnt="2" custScaleX="179644" custScaleY="96793">
        <dgm:presLayoutVars>
          <dgm:bulletEnabled val="1"/>
        </dgm:presLayoutVars>
      </dgm:prSet>
      <dgm:spPr/>
      <dgm:t>
        <a:bodyPr/>
        <a:lstStyle/>
        <a:p>
          <a:endParaRPr lang="fr-CA"/>
        </a:p>
      </dgm:t>
    </dgm:pt>
    <dgm:pt modelId="{056D8C70-E564-4791-8C11-4FF8D18F409B}" type="pres">
      <dgm:prSet presAssocID="{26758BC0-C082-43B4-B9CF-90CB925536BA}" presName="sp" presStyleCnt="0"/>
      <dgm:spPr/>
    </dgm:pt>
    <dgm:pt modelId="{3DCDF2A8-5F08-483C-9621-3A81B3B7C031}" type="pres">
      <dgm:prSet presAssocID="{782D05E4-62A7-42F0-B426-8B00FFDB0A94}" presName="linNode" presStyleCnt="0"/>
      <dgm:spPr/>
    </dgm:pt>
    <dgm:pt modelId="{70661515-D829-4DB7-8A3A-68628AE17930}" type="pres">
      <dgm:prSet presAssocID="{782D05E4-62A7-42F0-B426-8B00FFDB0A94}" presName="parentText" presStyleLbl="node1" presStyleIdx="1" presStyleCnt="2" custScaleX="120536" custScaleY="23761">
        <dgm:presLayoutVars>
          <dgm:chMax val="1"/>
          <dgm:bulletEnabled val="1"/>
        </dgm:presLayoutVars>
      </dgm:prSet>
      <dgm:spPr/>
      <dgm:t>
        <a:bodyPr/>
        <a:lstStyle/>
        <a:p>
          <a:endParaRPr lang="fr-CA"/>
        </a:p>
      </dgm:t>
    </dgm:pt>
    <dgm:pt modelId="{FF677209-3C00-466F-8CA5-A7FBE21D263A}" type="pres">
      <dgm:prSet presAssocID="{782D05E4-62A7-42F0-B426-8B00FFDB0A94}" presName="descendantText" presStyleLbl="alignAccFollowNode1" presStyleIdx="1" presStyleCnt="2" custScaleX="292355" custScaleY="69219">
        <dgm:presLayoutVars>
          <dgm:bulletEnabled val="1"/>
        </dgm:presLayoutVars>
      </dgm:prSet>
      <dgm:spPr/>
      <dgm:t>
        <a:bodyPr/>
        <a:lstStyle/>
        <a:p>
          <a:endParaRPr lang="fr-CA"/>
        </a:p>
      </dgm:t>
    </dgm:pt>
  </dgm:ptLst>
  <dgm:cxnLst>
    <dgm:cxn modelId="{07F4EAA7-B6F5-4278-AEAE-8CC79FD4951A}" srcId="{782D05E4-62A7-42F0-B426-8B00FFDB0A94}" destId="{B5B33CD5-9B60-4EA8-A10A-A617C863A1B6}" srcOrd="2" destOrd="0" parTransId="{BA1FB0CC-3C81-42D9-BE9B-D0CABE2F2E8C}" sibTransId="{653D2AB4-FB3E-4F22-BAA5-2EAB453B0312}"/>
    <dgm:cxn modelId="{E894C72B-47AB-4E6A-95EB-629C6A70C7ED}" srcId="{5E883FA3-BF8C-4F07-B16D-F831CD92B0CA}" destId="{A2FAD969-49D3-4D4A-B09D-E639665D5ED5}" srcOrd="4" destOrd="0" parTransId="{4900BC40-5657-4841-BD19-E0DDD6B06C19}" sibTransId="{AE8129B3-C937-4F75-BECC-95F75BA7E5BD}"/>
    <dgm:cxn modelId="{130EA6D0-AC77-4C87-8929-4616745B188E}" srcId="{5E883FA3-BF8C-4F07-B16D-F831CD92B0CA}" destId="{FE1C9CFC-4481-44D3-81A9-9B478AEFD77A}" srcOrd="3" destOrd="0" parTransId="{8344678F-255D-460E-9435-D26F58D3470D}" sibTransId="{8E72F213-E01E-4B0A-9E04-6AAE491D41F0}"/>
    <dgm:cxn modelId="{485DEC6D-1E2B-4377-9FAD-D0DBC6FC33D0}" type="presOf" srcId="{8023671F-A0BC-4A7E-AF2A-69D1D6C69974}" destId="{FF677209-3C00-466F-8CA5-A7FBE21D263A}" srcOrd="0" destOrd="3" presId="urn:microsoft.com/office/officeart/2005/8/layout/vList5"/>
    <dgm:cxn modelId="{E3653373-3826-4795-B919-2543C74506F1}" srcId="{782D05E4-62A7-42F0-B426-8B00FFDB0A94}" destId="{8023671F-A0BC-4A7E-AF2A-69D1D6C69974}" srcOrd="3" destOrd="0" parTransId="{043FAE3D-EC7D-420A-A89E-52A0D9E6EC3B}" sibTransId="{181A66C1-F257-40B4-8C8B-32A323993EDA}"/>
    <dgm:cxn modelId="{10D15098-FDB9-4D49-9400-2E47617A6F9E}" srcId="{782D05E4-62A7-42F0-B426-8B00FFDB0A94}" destId="{BF17BCC0-9191-49EC-AC7A-04E9925F1A28}" srcOrd="1" destOrd="0" parTransId="{DFE1E528-CE67-46E9-8343-D0ADAE0A1CEF}" sibTransId="{6B1DDCDF-14DC-4BF4-B2DA-BBFE941E2A03}"/>
    <dgm:cxn modelId="{1F08C049-F0F4-4036-9722-10318E54463C}" type="presOf" srcId="{BF17BCC0-9191-49EC-AC7A-04E9925F1A28}" destId="{FF677209-3C00-466F-8CA5-A7FBE21D263A}" srcOrd="0" destOrd="1" presId="urn:microsoft.com/office/officeart/2005/8/layout/vList5"/>
    <dgm:cxn modelId="{794CF645-1FD5-43FD-B21A-30AD9B918EE9}" type="presOf" srcId="{B93F8D01-5BCC-4B60-AB7D-CFA1FE05A0CA}" destId="{A9E7CD21-E7FD-4087-8ED7-2CC4E1488357}" srcOrd="0" destOrd="0" presId="urn:microsoft.com/office/officeart/2005/8/layout/vList5"/>
    <dgm:cxn modelId="{25834940-5A06-4DA0-826C-71F33B8C3C52}" type="presOf" srcId="{FE1C9CFC-4481-44D3-81A9-9B478AEFD77A}" destId="{A9E7CD21-E7FD-4087-8ED7-2CC4E1488357}" srcOrd="0" destOrd="3" presId="urn:microsoft.com/office/officeart/2005/8/layout/vList5"/>
    <dgm:cxn modelId="{D32C9963-8372-4DCB-B94F-E0CBA0231A57}" type="presOf" srcId="{B5B33CD5-9B60-4EA8-A10A-A617C863A1B6}" destId="{FF677209-3C00-466F-8CA5-A7FBE21D263A}" srcOrd="0" destOrd="2" presId="urn:microsoft.com/office/officeart/2005/8/layout/vList5"/>
    <dgm:cxn modelId="{ABAF8443-6E2E-42AD-93BC-0F0C518C23EE}" type="presOf" srcId="{5E883FA3-BF8C-4F07-B16D-F831CD92B0CA}" destId="{BE9BED3C-6901-4CB9-BA69-A11A495C5311}" srcOrd="0" destOrd="0" presId="urn:microsoft.com/office/officeart/2005/8/layout/vList5"/>
    <dgm:cxn modelId="{92681D1D-8716-43B2-B372-2831A0ABD5DA}" srcId="{5E883FA3-BF8C-4F07-B16D-F831CD92B0CA}" destId="{B93F8D01-5BCC-4B60-AB7D-CFA1FE05A0CA}" srcOrd="0" destOrd="0" parTransId="{998BBB15-45B6-4417-8E07-C3B32AB61651}" sibTransId="{FEC58F72-108A-4CE0-9924-91E1B2C9908C}"/>
    <dgm:cxn modelId="{19A625C3-DAD3-48ED-9BF0-D1504B1C0B27}" srcId="{5E883FA3-BF8C-4F07-B16D-F831CD92B0CA}" destId="{7919A588-FAE3-403A-B84C-EF3998819BBD}" srcOrd="2" destOrd="0" parTransId="{37FEC3E4-408E-41CA-85AF-857E8BDC2EF5}" sibTransId="{C951E6AD-1356-450D-BF56-91B3A7D4C666}"/>
    <dgm:cxn modelId="{E8BEECF4-171F-4277-9035-81DC4B967B67}" type="presOf" srcId="{782D05E4-62A7-42F0-B426-8B00FFDB0A94}" destId="{70661515-D829-4DB7-8A3A-68628AE17930}" srcOrd="0" destOrd="0" presId="urn:microsoft.com/office/officeart/2005/8/layout/vList5"/>
    <dgm:cxn modelId="{D429CBAE-C0F8-4B5F-8F57-DA858C1AF122}" type="presOf" srcId="{36F1232F-4FD5-4143-9152-38608869754E}" destId="{FD1585AA-D6A5-477F-9CE3-853625A7584C}" srcOrd="0" destOrd="0" presId="urn:microsoft.com/office/officeart/2005/8/layout/vList5"/>
    <dgm:cxn modelId="{9316ABF2-7572-4277-8F79-B97296B188AD}" type="presOf" srcId="{7919A588-FAE3-403A-B84C-EF3998819BBD}" destId="{A9E7CD21-E7FD-4087-8ED7-2CC4E1488357}" srcOrd="0" destOrd="2" presId="urn:microsoft.com/office/officeart/2005/8/layout/vList5"/>
    <dgm:cxn modelId="{A59196A4-1A22-4780-8E38-E508037129BC}" type="presOf" srcId="{A2FAD969-49D3-4D4A-B09D-E639665D5ED5}" destId="{A9E7CD21-E7FD-4087-8ED7-2CC4E1488357}" srcOrd="0" destOrd="4" presId="urn:microsoft.com/office/officeart/2005/8/layout/vList5"/>
    <dgm:cxn modelId="{8C1B8D20-030A-4972-BB9F-D9A7B335AA5A}" type="presOf" srcId="{33E384D6-2D7B-4571-B5FB-F4952C879974}" destId="{FF677209-3C00-466F-8CA5-A7FBE21D263A}" srcOrd="0" destOrd="0" presId="urn:microsoft.com/office/officeart/2005/8/layout/vList5"/>
    <dgm:cxn modelId="{D9FFC4D7-AC7E-4FC8-ABEC-1A7559D1ED3A}" srcId="{5E883FA3-BF8C-4F07-B16D-F831CD92B0CA}" destId="{8BBE7B1B-3A26-4DE9-97BE-CF323FBA2372}" srcOrd="1" destOrd="0" parTransId="{5D4E807A-BED8-4F09-BEE9-8E566D6F41F5}" sibTransId="{14AE8191-E12C-41E0-8816-36475000DCE1}"/>
    <dgm:cxn modelId="{4FFB4D25-17DB-444B-88C8-325E809186A4}" srcId="{36F1232F-4FD5-4143-9152-38608869754E}" destId="{5E883FA3-BF8C-4F07-B16D-F831CD92B0CA}" srcOrd="0" destOrd="0" parTransId="{38189BC6-DC4D-4EDC-8D0B-7D68F056AABB}" sibTransId="{26758BC0-C082-43B4-B9CF-90CB925536BA}"/>
    <dgm:cxn modelId="{45DC14B2-4656-4B37-BB13-4DC67AFFF08D}" srcId="{782D05E4-62A7-42F0-B426-8B00FFDB0A94}" destId="{33E384D6-2D7B-4571-B5FB-F4952C879974}" srcOrd="0" destOrd="0" parTransId="{A2B0071D-C61D-410C-8E92-93AE41E9687B}" sibTransId="{541A98C7-A38A-4D5E-A3D7-A6B49CCE6F07}"/>
    <dgm:cxn modelId="{DF4754D4-70C2-465E-BF5E-666F15F04A3E}" srcId="{36F1232F-4FD5-4143-9152-38608869754E}" destId="{782D05E4-62A7-42F0-B426-8B00FFDB0A94}" srcOrd="1" destOrd="0" parTransId="{AA2BBB19-102D-4BEE-A2A7-2A96A2C99609}" sibTransId="{197AD8BD-407E-42A4-BC0D-C9CDDD87B83B}"/>
    <dgm:cxn modelId="{B22E882C-BF6E-4806-90A5-CF4CE396135B}" type="presOf" srcId="{8BBE7B1B-3A26-4DE9-97BE-CF323FBA2372}" destId="{A9E7CD21-E7FD-4087-8ED7-2CC4E1488357}" srcOrd="0" destOrd="1" presId="urn:microsoft.com/office/officeart/2005/8/layout/vList5"/>
    <dgm:cxn modelId="{18574D5D-670B-45C6-ACC2-AAF75AA7C822}" type="presParOf" srcId="{FD1585AA-D6A5-477F-9CE3-853625A7584C}" destId="{47DA660E-896C-44C8-8BCD-D38C58C242F0}" srcOrd="0" destOrd="0" presId="urn:microsoft.com/office/officeart/2005/8/layout/vList5"/>
    <dgm:cxn modelId="{20F9FA35-3834-45A4-B4AA-3E57040D0401}" type="presParOf" srcId="{47DA660E-896C-44C8-8BCD-D38C58C242F0}" destId="{BE9BED3C-6901-4CB9-BA69-A11A495C5311}" srcOrd="0" destOrd="0" presId="urn:microsoft.com/office/officeart/2005/8/layout/vList5"/>
    <dgm:cxn modelId="{0E7F5BEA-2461-4556-8099-E016F6E6986D}" type="presParOf" srcId="{47DA660E-896C-44C8-8BCD-D38C58C242F0}" destId="{A9E7CD21-E7FD-4087-8ED7-2CC4E1488357}" srcOrd="1" destOrd="0" presId="urn:microsoft.com/office/officeart/2005/8/layout/vList5"/>
    <dgm:cxn modelId="{0EC244D5-5794-4450-ABA8-9F791BEECCE5}" type="presParOf" srcId="{FD1585AA-D6A5-477F-9CE3-853625A7584C}" destId="{056D8C70-E564-4791-8C11-4FF8D18F409B}" srcOrd="1" destOrd="0" presId="urn:microsoft.com/office/officeart/2005/8/layout/vList5"/>
    <dgm:cxn modelId="{10263D95-3B72-4BE3-842A-95CDEB68C8EC}" type="presParOf" srcId="{FD1585AA-D6A5-477F-9CE3-853625A7584C}" destId="{3DCDF2A8-5F08-483C-9621-3A81B3B7C031}" srcOrd="2" destOrd="0" presId="urn:microsoft.com/office/officeart/2005/8/layout/vList5"/>
    <dgm:cxn modelId="{C0932E69-2DED-4AD7-AE1E-CEBFBE284FAC}" type="presParOf" srcId="{3DCDF2A8-5F08-483C-9621-3A81B3B7C031}" destId="{70661515-D829-4DB7-8A3A-68628AE17930}" srcOrd="0" destOrd="0" presId="urn:microsoft.com/office/officeart/2005/8/layout/vList5"/>
    <dgm:cxn modelId="{FEDEB9E0-CEAD-44EE-9136-E29060C008A2}" type="presParOf" srcId="{3DCDF2A8-5F08-483C-9621-3A81B3B7C031}" destId="{FF677209-3C00-466F-8CA5-A7FBE21D263A}" srcOrd="1" destOrd="0" presId="urn:microsoft.com/office/officeart/2005/8/layout/vList5"/>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3DB203-BB72-47C4-95E7-2ECFF5737EB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fr-CA"/>
        </a:p>
      </dgm:t>
    </dgm:pt>
    <dgm:pt modelId="{D6804EEF-414E-4B61-9EFF-B3F92FC4E33B}">
      <dgm:prSet phldrT="[Texte]" custT="1"/>
      <dgm:spPr/>
      <dgm:t>
        <a:bodyPr/>
        <a:lstStyle/>
        <a:p>
          <a:pPr algn="ctr"/>
          <a:r>
            <a:rPr lang="fr-CA" sz="1100"/>
            <a:t>Dépôt de la demande de financement à la SOPER</a:t>
          </a:r>
        </a:p>
      </dgm:t>
    </dgm:pt>
    <dgm:pt modelId="{C1E261AD-F044-4706-8D44-F62D69E6CA0A}" type="parTrans" cxnId="{079D66F3-B3A7-4206-8150-42CB4B47E2E3}">
      <dgm:prSet/>
      <dgm:spPr/>
      <dgm:t>
        <a:bodyPr/>
        <a:lstStyle/>
        <a:p>
          <a:pPr algn="l"/>
          <a:endParaRPr lang="fr-CA"/>
        </a:p>
      </dgm:t>
    </dgm:pt>
    <dgm:pt modelId="{5289D409-BE18-460C-812C-CEB80FD68121}" type="sibTrans" cxnId="{079D66F3-B3A7-4206-8150-42CB4B47E2E3}">
      <dgm:prSet/>
      <dgm:spPr/>
      <dgm:t>
        <a:bodyPr/>
        <a:lstStyle/>
        <a:p>
          <a:pPr algn="l"/>
          <a:endParaRPr lang="fr-CA"/>
        </a:p>
      </dgm:t>
    </dgm:pt>
    <dgm:pt modelId="{67AE017E-3DAE-424C-A191-9996E6CA0216}">
      <dgm:prSet phldrT="[Texte]" custT="1"/>
      <dgm:spPr/>
      <dgm:t>
        <a:bodyPr/>
        <a:lstStyle/>
        <a:p>
          <a:pPr algn="l"/>
          <a:r>
            <a:rPr lang="fr-CA" sz="900" b="1"/>
            <a:t>DOSSIER :</a:t>
          </a:r>
          <a:endParaRPr lang="fr-CA" sz="1100"/>
        </a:p>
      </dgm:t>
    </dgm:pt>
    <dgm:pt modelId="{415FEB91-B012-455E-A658-3008B283C7BA}" type="parTrans" cxnId="{D1AE71C4-1521-49AB-A7CB-A1EFA6677250}">
      <dgm:prSet/>
      <dgm:spPr/>
      <dgm:t>
        <a:bodyPr/>
        <a:lstStyle/>
        <a:p>
          <a:pPr algn="l"/>
          <a:endParaRPr lang="fr-CA"/>
        </a:p>
      </dgm:t>
    </dgm:pt>
    <dgm:pt modelId="{AE1385F4-0A61-4018-9375-B7C4212B09C7}" type="sibTrans" cxnId="{D1AE71C4-1521-49AB-A7CB-A1EFA6677250}">
      <dgm:prSet/>
      <dgm:spPr/>
      <dgm:t>
        <a:bodyPr/>
        <a:lstStyle/>
        <a:p>
          <a:pPr algn="l"/>
          <a:endParaRPr lang="fr-CA"/>
        </a:p>
      </dgm:t>
    </dgm:pt>
    <dgm:pt modelId="{CADE91A2-64BA-44EA-8323-F6A42F54BCB6}">
      <dgm:prSet phldrT="[Texte]" custT="1"/>
      <dgm:spPr/>
      <dgm:t>
        <a:bodyPr/>
        <a:lstStyle/>
        <a:p>
          <a:pPr algn="ctr"/>
          <a:r>
            <a:rPr lang="fr-CA" sz="1100"/>
            <a:t>Évaluation  des projets par le comité d'analyse</a:t>
          </a:r>
        </a:p>
      </dgm:t>
    </dgm:pt>
    <dgm:pt modelId="{773F7EC3-2C5B-4CD8-95AF-32C84FC60629}" type="parTrans" cxnId="{33BBBFD0-3A81-4F54-AD05-60568930B9C1}">
      <dgm:prSet/>
      <dgm:spPr/>
      <dgm:t>
        <a:bodyPr/>
        <a:lstStyle/>
        <a:p>
          <a:pPr algn="l"/>
          <a:endParaRPr lang="fr-CA"/>
        </a:p>
      </dgm:t>
    </dgm:pt>
    <dgm:pt modelId="{59026796-00AA-4B5F-B3C2-717F08F1C332}" type="sibTrans" cxnId="{33BBBFD0-3A81-4F54-AD05-60568930B9C1}">
      <dgm:prSet/>
      <dgm:spPr/>
      <dgm:t>
        <a:bodyPr/>
        <a:lstStyle/>
        <a:p>
          <a:pPr algn="l"/>
          <a:endParaRPr lang="fr-CA"/>
        </a:p>
      </dgm:t>
    </dgm:pt>
    <dgm:pt modelId="{90A7ECB6-E0B4-4EDB-BE81-37E44B2D43CE}">
      <dgm:prSet phldrT="[Texte]" custT="1"/>
      <dgm:spPr/>
      <dgm:t>
        <a:bodyPr/>
        <a:lstStyle/>
        <a:p>
          <a:pPr algn="l"/>
          <a:r>
            <a:rPr lang="fr-CA" sz="900"/>
            <a:t>Grille d'analyse commune</a:t>
          </a:r>
        </a:p>
      </dgm:t>
    </dgm:pt>
    <dgm:pt modelId="{EC23EF94-26EB-4042-93F6-C8820ACA583F}" type="parTrans" cxnId="{8EFE8850-C2CB-4032-A8F3-F011452E80B8}">
      <dgm:prSet/>
      <dgm:spPr/>
      <dgm:t>
        <a:bodyPr/>
        <a:lstStyle/>
        <a:p>
          <a:pPr algn="l"/>
          <a:endParaRPr lang="fr-CA"/>
        </a:p>
      </dgm:t>
    </dgm:pt>
    <dgm:pt modelId="{532279B3-0CFD-4140-8F9D-38FADC7347E9}" type="sibTrans" cxnId="{8EFE8850-C2CB-4032-A8F3-F011452E80B8}">
      <dgm:prSet/>
      <dgm:spPr/>
      <dgm:t>
        <a:bodyPr/>
        <a:lstStyle/>
        <a:p>
          <a:pPr algn="l"/>
          <a:endParaRPr lang="fr-CA"/>
        </a:p>
      </dgm:t>
    </dgm:pt>
    <dgm:pt modelId="{093F4EEC-9368-491E-B19B-C709A8B71B79}">
      <dgm:prSet phldrT="[Texte]" custT="1"/>
      <dgm:spPr/>
      <dgm:t>
        <a:bodyPr/>
        <a:lstStyle/>
        <a:p>
          <a:pPr algn="l"/>
          <a:r>
            <a:rPr lang="fr-CA" sz="900"/>
            <a:t>Recomman-dations soumises au conseil de la MRC</a:t>
          </a:r>
        </a:p>
      </dgm:t>
    </dgm:pt>
    <dgm:pt modelId="{25A36BBC-B79D-4E00-9128-B1272E3A5B87}" type="parTrans" cxnId="{7C5CFC64-C981-446E-ACF1-B2F01E306615}">
      <dgm:prSet/>
      <dgm:spPr/>
      <dgm:t>
        <a:bodyPr/>
        <a:lstStyle/>
        <a:p>
          <a:pPr algn="l"/>
          <a:endParaRPr lang="fr-CA"/>
        </a:p>
      </dgm:t>
    </dgm:pt>
    <dgm:pt modelId="{9880D493-B6DB-48B6-B90E-CF86B580AEC2}" type="sibTrans" cxnId="{7C5CFC64-C981-446E-ACF1-B2F01E306615}">
      <dgm:prSet/>
      <dgm:spPr/>
      <dgm:t>
        <a:bodyPr/>
        <a:lstStyle/>
        <a:p>
          <a:pPr algn="l"/>
          <a:endParaRPr lang="fr-CA"/>
        </a:p>
      </dgm:t>
    </dgm:pt>
    <dgm:pt modelId="{6CE45E8E-56E8-4C78-A692-6B1345BF78BA}">
      <dgm:prSet phldrT="[Texte]" custT="1"/>
      <dgm:spPr/>
      <dgm:t>
        <a:bodyPr/>
        <a:lstStyle/>
        <a:p>
          <a:pPr algn="ctr"/>
          <a:r>
            <a:rPr lang="fr-CA" sz="1100"/>
            <a:t>Adoption des aides financières  par le conseil de la MRC</a:t>
          </a:r>
        </a:p>
      </dgm:t>
    </dgm:pt>
    <dgm:pt modelId="{3C766F7F-5093-4C18-824F-58089E191675}" type="parTrans" cxnId="{4D09F10D-D526-422B-8678-1865C0BDE1ED}">
      <dgm:prSet/>
      <dgm:spPr/>
      <dgm:t>
        <a:bodyPr/>
        <a:lstStyle/>
        <a:p>
          <a:pPr algn="l"/>
          <a:endParaRPr lang="fr-CA"/>
        </a:p>
      </dgm:t>
    </dgm:pt>
    <dgm:pt modelId="{2F686852-3A18-42D4-9451-61209B9CFD6C}" type="sibTrans" cxnId="{4D09F10D-D526-422B-8678-1865C0BDE1ED}">
      <dgm:prSet/>
      <dgm:spPr/>
      <dgm:t>
        <a:bodyPr/>
        <a:lstStyle/>
        <a:p>
          <a:pPr algn="l"/>
          <a:endParaRPr lang="fr-CA"/>
        </a:p>
      </dgm:t>
    </dgm:pt>
    <dgm:pt modelId="{2CF35105-583D-4549-9AC6-24D49863C6E9}">
      <dgm:prSet custT="1"/>
      <dgm:spPr/>
      <dgm:t>
        <a:bodyPr/>
        <a:lstStyle/>
        <a:p>
          <a:pPr algn="ctr"/>
          <a:r>
            <a:rPr lang="fr-CA" sz="1100"/>
            <a:t>Signature du protocle de financement</a:t>
          </a:r>
        </a:p>
      </dgm:t>
    </dgm:pt>
    <dgm:pt modelId="{FE522CD3-9268-4E0D-B899-2D387B4F074E}" type="parTrans" cxnId="{7F9776FE-592B-4FEB-807C-32C69CB8FE0D}">
      <dgm:prSet/>
      <dgm:spPr/>
      <dgm:t>
        <a:bodyPr/>
        <a:lstStyle/>
        <a:p>
          <a:pPr algn="l"/>
          <a:endParaRPr lang="fr-CA"/>
        </a:p>
      </dgm:t>
    </dgm:pt>
    <dgm:pt modelId="{2088DECA-C1BE-4189-BAA4-6D051EBF6C55}" type="sibTrans" cxnId="{7F9776FE-592B-4FEB-807C-32C69CB8FE0D}">
      <dgm:prSet/>
      <dgm:spPr/>
      <dgm:t>
        <a:bodyPr/>
        <a:lstStyle/>
        <a:p>
          <a:pPr algn="l"/>
          <a:endParaRPr lang="fr-CA"/>
        </a:p>
      </dgm:t>
    </dgm:pt>
    <dgm:pt modelId="{CCE3EE61-2B8C-4F3B-9E51-2E85904DCC5B}">
      <dgm:prSet custT="1"/>
      <dgm:spPr/>
      <dgm:t>
        <a:bodyPr/>
        <a:lstStyle/>
        <a:p>
          <a:r>
            <a:rPr lang="fr-CA" sz="900"/>
            <a:t>Formulaire de demande</a:t>
          </a:r>
        </a:p>
      </dgm:t>
    </dgm:pt>
    <dgm:pt modelId="{291DAD9B-1E89-4048-BBE8-8EFA9A6CDD63}" type="parTrans" cxnId="{096EA4C3-686D-4436-9011-2AB30866402D}">
      <dgm:prSet/>
      <dgm:spPr/>
      <dgm:t>
        <a:bodyPr/>
        <a:lstStyle/>
        <a:p>
          <a:endParaRPr lang="fr-CA"/>
        </a:p>
      </dgm:t>
    </dgm:pt>
    <dgm:pt modelId="{48588658-3EE4-45D0-BCDA-2550BFD3FFC7}" type="sibTrans" cxnId="{096EA4C3-686D-4436-9011-2AB30866402D}">
      <dgm:prSet/>
      <dgm:spPr/>
      <dgm:t>
        <a:bodyPr/>
        <a:lstStyle/>
        <a:p>
          <a:endParaRPr lang="fr-CA"/>
        </a:p>
      </dgm:t>
    </dgm:pt>
    <dgm:pt modelId="{0F8C5766-9704-4C4E-90F2-C818AE4E8802}">
      <dgm:prSet custT="1"/>
      <dgm:spPr/>
      <dgm:t>
        <a:bodyPr/>
        <a:lstStyle/>
        <a:p>
          <a:r>
            <a:rPr lang="fr-CA" sz="900"/>
            <a:t>Confirmation des   partenaires financiers</a:t>
          </a:r>
        </a:p>
      </dgm:t>
    </dgm:pt>
    <dgm:pt modelId="{CB6B90FD-50CB-4E6F-979F-455BA729FB4A}" type="parTrans" cxnId="{5820DD71-DB86-457A-96B8-68D7AE8D580E}">
      <dgm:prSet/>
      <dgm:spPr/>
      <dgm:t>
        <a:bodyPr/>
        <a:lstStyle/>
        <a:p>
          <a:endParaRPr lang="fr-CA"/>
        </a:p>
      </dgm:t>
    </dgm:pt>
    <dgm:pt modelId="{BA5B6417-DF35-466B-99BC-CED1165333DA}" type="sibTrans" cxnId="{5820DD71-DB86-457A-96B8-68D7AE8D580E}">
      <dgm:prSet/>
      <dgm:spPr/>
      <dgm:t>
        <a:bodyPr/>
        <a:lstStyle/>
        <a:p>
          <a:endParaRPr lang="fr-CA"/>
        </a:p>
      </dgm:t>
    </dgm:pt>
    <dgm:pt modelId="{0D5FEB6F-1820-4F38-B389-94AF573A2A85}">
      <dgm:prSet custT="1"/>
      <dgm:spPr/>
      <dgm:t>
        <a:bodyPr/>
        <a:lstStyle/>
        <a:p>
          <a:r>
            <a:rPr lang="fr-CA" sz="900"/>
            <a:t>Résolutions d'appui des  municipalités et    corporations de   développement</a:t>
          </a:r>
        </a:p>
      </dgm:t>
    </dgm:pt>
    <dgm:pt modelId="{05DF2985-AEA0-4CAD-B964-A1B9C7C0E291}" type="parTrans" cxnId="{AE3BAEDB-FEA7-4326-AC4A-D0BBED1842F9}">
      <dgm:prSet/>
      <dgm:spPr/>
      <dgm:t>
        <a:bodyPr/>
        <a:lstStyle/>
        <a:p>
          <a:endParaRPr lang="fr-CA"/>
        </a:p>
      </dgm:t>
    </dgm:pt>
    <dgm:pt modelId="{E34D07CB-B18A-468D-8BEE-F44392D6D99F}" type="sibTrans" cxnId="{AE3BAEDB-FEA7-4326-AC4A-D0BBED1842F9}">
      <dgm:prSet/>
      <dgm:spPr/>
      <dgm:t>
        <a:bodyPr/>
        <a:lstStyle/>
        <a:p>
          <a:endParaRPr lang="fr-CA"/>
        </a:p>
      </dgm:t>
    </dgm:pt>
    <dgm:pt modelId="{3558730A-C0A2-4165-B327-D16E43DC7BA9}">
      <dgm:prSet custT="1"/>
      <dgm:spPr/>
      <dgm:t>
        <a:bodyPr/>
        <a:lstStyle/>
        <a:p>
          <a:r>
            <a:rPr lang="fr-CA" sz="900"/>
            <a:t>Résolution pour le     signataire</a:t>
          </a:r>
        </a:p>
      </dgm:t>
    </dgm:pt>
    <dgm:pt modelId="{7C507509-20F8-4AD5-B080-AF0B8481D836}" type="parTrans" cxnId="{79A5DAE5-41B8-4CD6-9442-D0380075FF88}">
      <dgm:prSet/>
      <dgm:spPr/>
      <dgm:t>
        <a:bodyPr/>
        <a:lstStyle/>
        <a:p>
          <a:endParaRPr lang="fr-CA"/>
        </a:p>
      </dgm:t>
    </dgm:pt>
    <dgm:pt modelId="{DAA196B3-6C49-467A-A628-8FB74379FE91}" type="sibTrans" cxnId="{79A5DAE5-41B8-4CD6-9442-D0380075FF88}">
      <dgm:prSet/>
      <dgm:spPr/>
      <dgm:t>
        <a:bodyPr/>
        <a:lstStyle/>
        <a:p>
          <a:endParaRPr lang="fr-CA"/>
        </a:p>
      </dgm:t>
    </dgm:pt>
    <dgm:pt modelId="{7131CA22-7AA6-463C-91BD-1656857FFDE6}">
      <dgm:prSet custT="1"/>
      <dgm:spPr/>
      <dgm:t>
        <a:bodyPr/>
        <a:lstStyle/>
        <a:p>
          <a:r>
            <a:rPr lang="fr-CA" sz="900"/>
            <a:t>Dossier complet</a:t>
          </a:r>
        </a:p>
      </dgm:t>
    </dgm:pt>
    <dgm:pt modelId="{C6903DE4-E268-4E89-9EFD-3851A1AE6F33}" type="parTrans" cxnId="{1ED72F76-4B29-4909-9049-7A942DC5E209}">
      <dgm:prSet/>
      <dgm:spPr/>
      <dgm:t>
        <a:bodyPr/>
        <a:lstStyle/>
        <a:p>
          <a:endParaRPr lang="fr-CA"/>
        </a:p>
      </dgm:t>
    </dgm:pt>
    <dgm:pt modelId="{E33EBE09-9224-4323-AECD-7881404A90E0}" type="sibTrans" cxnId="{1ED72F76-4B29-4909-9049-7A942DC5E209}">
      <dgm:prSet/>
      <dgm:spPr/>
      <dgm:t>
        <a:bodyPr/>
        <a:lstStyle/>
        <a:p>
          <a:endParaRPr lang="fr-CA"/>
        </a:p>
      </dgm:t>
    </dgm:pt>
    <dgm:pt modelId="{73CCEF2A-C3BB-42BD-A7EA-66A38D9B3C00}">
      <dgm:prSet/>
      <dgm:spPr/>
      <dgm:t>
        <a:bodyPr/>
        <a:lstStyle/>
        <a:p>
          <a:endParaRPr lang="fr-CA" sz="700"/>
        </a:p>
      </dgm:t>
    </dgm:pt>
    <dgm:pt modelId="{3B07A6A8-71E6-4132-A35D-358D998DBB14}" type="parTrans" cxnId="{1AFF1D4E-53F6-4ED8-A491-554427D8AFB7}">
      <dgm:prSet/>
      <dgm:spPr/>
      <dgm:t>
        <a:bodyPr/>
        <a:lstStyle/>
        <a:p>
          <a:endParaRPr lang="fr-CA"/>
        </a:p>
      </dgm:t>
    </dgm:pt>
    <dgm:pt modelId="{4DE02CAB-F1BE-4ED8-86FD-038AD15FE8D9}" type="sibTrans" cxnId="{1AFF1D4E-53F6-4ED8-A491-554427D8AFB7}">
      <dgm:prSet/>
      <dgm:spPr/>
      <dgm:t>
        <a:bodyPr/>
        <a:lstStyle/>
        <a:p>
          <a:endParaRPr lang="fr-CA"/>
        </a:p>
      </dgm:t>
    </dgm:pt>
    <dgm:pt modelId="{ABD69590-22CE-4829-AEB1-F8CC319FBEB3}">
      <dgm:prSet/>
      <dgm:spPr/>
      <dgm:t>
        <a:bodyPr/>
        <a:lstStyle/>
        <a:p>
          <a:endParaRPr lang="fr-CA" sz="700"/>
        </a:p>
      </dgm:t>
    </dgm:pt>
    <dgm:pt modelId="{A2AFA98C-5F9C-4487-9BDA-6A396E3AAD70}" type="parTrans" cxnId="{12373BD9-FFC3-4781-B381-292D68FC2090}">
      <dgm:prSet/>
      <dgm:spPr/>
      <dgm:t>
        <a:bodyPr/>
        <a:lstStyle/>
        <a:p>
          <a:endParaRPr lang="fr-CA"/>
        </a:p>
      </dgm:t>
    </dgm:pt>
    <dgm:pt modelId="{106C257D-0016-465B-B538-B89BA9E5680A}" type="sibTrans" cxnId="{12373BD9-FFC3-4781-B381-292D68FC2090}">
      <dgm:prSet/>
      <dgm:spPr/>
      <dgm:t>
        <a:bodyPr/>
        <a:lstStyle/>
        <a:p>
          <a:endParaRPr lang="fr-CA"/>
        </a:p>
      </dgm:t>
    </dgm:pt>
    <dgm:pt modelId="{736EC25A-F72B-46C0-A443-17DECB2B8A6F}">
      <dgm:prSet/>
      <dgm:spPr/>
      <dgm:t>
        <a:bodyPr/>
        <a:lstStyle/>
        <a:p>
          <a:r>
            <a:rPr lang="fr-CA"/>
            <a:t>Dépôt du bilan de projet</a:t>
          </a:r>
        </a:p>
      </dgm:t>
    </dgm:pt>
    <dgm:pt modelId="{E608E604-2E5A-425A-9324-8C552744E26C}" type="sibTrans" cxnId="{0E48B077-5189-4E9B-85F8-1603B1EA2561}">
      <dgm:prSet/>
      <dgm:spPr/>
      <dgm:t>
        <a:bodyPr/>
        <a:lstStyle/>
        <a:p>
          <a:endParaRPr lang="fr-CA"/>
        </a:p>
      </dgm:t>
    </dgm:pt>
    <dgm:pt modelId="{619281B3-E36D-4651-A513-93ECA4831A23}" type="parTrans" cxnId="{0E48B077-5189-4E9B-85F8-1603B1EA2561}">
      <dgm:prSet/>
      <dgm:spPr/>
      <dgm:t>
        <a:bodyPr/>
        <a:lstStyle/>
        <a:p>
          <a:endParaRPr lang="fr-CA"/>
        </a:p>
      </dgm:t>
    </dgm:pt>
    <dgm:pt modelId="{F73A8D75-6D1D-404E-B5DC-DD7D80432C0F}">
      <dgm:prSet custT="1"/>
      <dgm:spPr/>
      <dgm:t>
        <a:bodyPr/>
        <a:lstStyle/>
        <a:p>
          <a:r>
            <a:rPr lang="fr-CA" sz="900"/>
            <a:t>Validation du bilan d'activité et financier</a:t>
          </a:r>
        </a:p>
      </dgm:t>
    </dgm:pt>
    <dgm:pt modelId="{2B6DB91D-CDBE-40AF-9DC4-FDF3AED218CA}" type="parTrans" cxnId="{5D08A897-B71F-491F-BCE9-AD06974CA182}">
      <dgm:prSet/>
      <dgm:spPr/>
      <dgm:t>
        <a:bodyPr/>
        <a:lstStyle/>
        <a:p>
          <a:endParaRPr lang="fr-CA"/>
        </a:p>
      </dgm:t>
    </dgm:pt>
    <dgm:pt modelId="{C2493DCD-6E07-447E-A178-AED9F7CC5112}" type="sibTrans" cxnId="{5D08A897-B71F-491F-BCE9-AD06974CA182}">
      <dgm:prSet/>
      <dgm:spPr/>
      <dgm:t>
        <a:bodyPr/>
        <a:lstStyle/>
        <a:p>
          <a:endParaRPr lang="fr-CA"/>
        </a:p>
      </dgm:t>
    </dgm:pt>
    <dgm:pt modelId="{91491E1B-6C80-4051-939F-D2B8EE476C96}">
      <dgm:prSet custT="1"/>
      <dgm:spPr/>
      <dgm:t>
        <a:bodyPr/>
        <a:lstStyle/>
        <a:p>
          <a:r>
            <a:rPr lang="fr-CA" sz="900"/>
            <a:t>Deuxième versement (20% du financement)</a:t>
          </a:r>
        </a:p>
      </dgm:t>
    </dgm:pt>
    <dgm:pt modelId="{4F15DC04-72B4-41BD-9B07-BC46871CA2E7}" type="parTrans" cxnId="{7212FB17-5916-4482-9DB0-2E2D3CD57F9F}">
      <dgm:prSet/>
      <dgm:spPr/>
      <dgm:t>
        <a:bodyPr/>
        <a:lstStyle/>
        <a:p>
          <a:endParaRPr lang="fr-CA"/>
        </a:p>
      </dgm:t>
    </dgm:pt>
    <dgm:pt modelId="{8AFF9C41-D6D5-4FA2-8C71-EBE3915B3162}" type="sibTrans" cxnId="{7212FB17-5916-4482-9DB0-2E2D3CD57F9F}">
      <dgm:prSet/>
      <dgm:spPr/>
      <dgm:t>
        <a:bodyPr/>
        <a:lstStyle/>
        <a:p>
          <a:endParaRPr lang="fr-CA"/>
        </a:p>
      </dgm:t>
    </dgm:pt>
    <dgm:pt modelId="{7D223FAC-392A-479C-9FFA-907733200902}">
      <dgm:prSet custT="1"/>
      <dgm:spPr/>
      <dgm:t>
        <a:bodyPr/>
        <a:lstStyle/>
        <a:p>
          <a:r>
            <a:rPr lang="fr-CA" sz="900"/>
            <a:t>Premier versement (80% du financement)</a:t>
          </a:r>
        </a:p>
      </dgm:t>
    </dgm:pt>
    <dgm:pt modelId="{1702E37B-1D26-4544-95D8-46348CC7A744}" type="parTrans" cxnId="{0B29720A-136A-425F-91F5-90F1D9774AAD}">
      <dgm:prSet/>
      <dgm:spPr/>
      <dgm:t>
        <a:bodyPr/>
        <a:lstStyle/>
        <a:p>
          <a:endParaRPr lang="fr-CA"/>
        </a:p>
      </dgm:t>
    </dgm:pt>
    <dgm:pt modelId="{742C6BDD-DF94-4A42-A300-3FF0F92D22EC}" type="sibTrans" cxnId="{0B29720A-136A-425F-91F5-90F1D9774AAD}">
      <dgm:prSet/>
      <dgm:spPr/>
      <dgm:t>
        <a:bodyPr/>
        <a:lstStyle/>
        <a:p>
          <a:endParaRPr lang="fr-CA"/>
        </a:p>
      </dgm:t>
    </dgm:pt>
    <dgm:pt modelId="{454CF64B-55EC-4E88-8221-B092408BFCC5}">
      <dgm:prSet phldrT="[Texte]" custT="1"/>
      <dgm:spPr/>
      <dgm:t>
        <a:bodyPr/>
        <a:lstStyle/>
        <a:p>
          <a:pPr algn="l"/>
          <a:r>
            <a:rPr lang="fr-CA" sz="900"/>
            <a:t>Adoption au conseil de la MRC de mai et octobre 2017. </a:t>
          </a:r>
        </a:p>
      </dgm:t>
    </dgm:pt>
    <dgm:pt modelId="{6595F439-3240-4C25-B095-3475110CA044}" type="sibTrans" cxnId="{C4D1B257-2385-4334-838D-DCB0D499B1A4}">
      <dgm:prSet/>
      <dgm:spPr/>
      <dgm:t>
        <a:bodyPr/>
        <a:lstStyle/>
        <a:p>
          <a:pPr algn="l"/>
          <a:endParaRPr lang="fr-CA"/>
        </a:p>
      </dgm:t>
    </dgm:pt>
    <dgm:pt modelId="{B954A09D-882E-4EC8-BCDA-80733147BF97}" type="parTrans" cxnId="{C4D1B257-2385-4334-838D-DCB0D499B1A4}">
      <dgm:prSet/>
      <dgm:spPr/>
      <dgm:t>
        <a:bodyPr/>
        <a:lstStyle/>
        <a:p>
          <a:pPr algn="l"/>
          <a:endParaRPr lang="fr-CA"/>
        </a:p>
      </dgm:t>
    </dgm:pt>
    <dgm:pt modelId="{7E08C778-3460-43DB-9B98-A7BD3483E336}" type="pres">
      <dgm:prSet presAssocID="{6E3DB203-BB72-47C4-95E7-2ECFF5737EBD}" presName="Name0" presStyleCnt="0">
        <dgm:presLayoutVars>
          <dgm:dir/>
          <dgm:animLvl val="lvl"/>
          <dgm:resizeHandles val="exact"/>
        </dgm:presLayoutVars>
      </dgm:prSet>
      <dgm:spPr/>
      <dgm:t>
        <a:bodyPr/>
        <a:lstStyle/>
        <a:p>
          <a:endParaRPr lang="fr-CA"/>
        </a:p>
      </dgm:t>
    </dgm:pt>
    <dgm:pt modelId="{803B2717-B210-4038-9C49-5CA8CE95CAC8}" type="pres">
      <dgm:prSet presAssocID="{6E3DB203-BB72-47C4-95E7-2ECFF5737EBD}" presName="tSp" presStyleCnt="0"/>
      <dgm:spPr/>
    </dgm:pt>
    <dgm:pt modelId="{A0613B29-ADF8-48EF-A934-694804AE2570}" type="pres">
      <dgm:prSet presAssocID="{6E3DB203-BB72-47C4-95E7-2ECFF5737EBD}" presName="bSp" presStyleCnt="0"/>
      <dgm:spPr/>
    </dgm:pt>
    <dgm:pt modelId="{B789DBAB-22F2-4B8D-8061-5904EAA4507E}" type="pres">
      <dgm:prSet presAssocID="{6E3DB203-BB72-47C4-95E7-2ECFF5737EBD}" presName="process" presStyleCnt="0"/>
      <dgm:spPr/>
    </dgm:pt>
    <dgm:pt modelId="{679F8C8B-C21C-4A13-B89B-85273F011C59}" type="pres">
      <dgm:prSet presAssocID="{D6804EEF-414E-4B61-9EFF-B3F92FC4E33B}" presName="composite1" presStyleCnt="0"/>
      <dgm:spPr/>
    </dgm:pt>
    <dgm:pt modelId="{9B62EA59-BAF9-4254-8D6C-E698FC360767}" type="pres">
      <dgm:prSet presAssocID="{D6804EEF-414E-4B61-9EFF-B3F92FC4E33B}" presName="dummyNode1" presStyleLbl="node1" presStyleIdx="0" presStyleCnt="5"/>
      <dgm:spPr/>
    </dgm:pt>
    <dgm:pt modelId="{B0A7F90D-D617-4ECE-85A4-B61FDA3D6E3A}" type="pres">
      <dgm:prSet presAssocID="{D6804EEF-414E-4B61-9EFF-B3F92FC4E33B}" presName="childNode1" presStyleLbl="bgAcc1" presStyleIdx="0" presStyleCnt="5" custScaleX="125621" custScaleY="267068" custLinFactNeighborX="5606" custLinFactNeighborY="-54379">
        <dgm:presLayoutVars>
          <dgm:bulletEnabled val="1"/>
        </dgm:presLayoutVars>
      </dgm:prSet>
      <dgm:spPr/>
      <dgm:t>
        <a:bodyPr/>
        <a:lstStyle/>
        <a:p>
          <a:endParaRPr lang="fr-CA"/>
        </a:p>
      </dgm:t>
    </dgm:pt>
    <dgm:pt modelId="{5DAAC49B-46DF-4BE3-8DB1-2868796A410D}" type="pres">
      <dgm:prSet presAssocID="{D6804EEF-414E-4B61-9EFF-B3F92FC4E33B}" presName="childNode1tx" presStyleLbl="bgAcc1" presStyleIdx="0" presStyleCnt="5">
        <dgm:presLayoutVars>
          <dgm:bulletEnabled val="1"/>
        </dgm:presLayoutVars>
      </dgm:prSet>
      <dgm:spPr/>
      <dgm:t>
        <a:bodyPr/>
        <a:lstStyle/>
        <a:p>
          <a:endParaRPr lang="fr-CA"/>
        </a:p>
      </dgm:t>
    </dgm:pt>
    <dgm:pt modelId="{E092BFF2-E170-40EE-9469-EC4453DDB20F}" type="pres">
      <dgm:prSet presAssocID="{D6804EEF-414E-4B61-9EFF-B3F92FC4E33B}" presName="parentNode1" presStyleLbl="node1" presStyleIdx="0" presStyleCnt="5" custScaleY="237790" custLinFactNeighborX="6450" custLinFactNeighborY="94868">
        <dgm:presLayoutVars>
          <dgm:chMax val="1"/>
          <dgm:bulletEnabled val="1"/>
        </dgm:presLayoutVars>
      </dgm:prSet>
      <dgm:spPr/>
      <dgm:t>
        <a:bodyPr/>
        <a:lstStyle/>
        <a:p>
          <a:endParaRPr lang="fr-CA"/>
        </a:p>
      </dgm:t>
    </dgm:pt>
    <dgm:pt modelId="{D50A5F57-6E53-412A-B152-BDB6AC61FEB2}" type="pres">
      <dgm:prSet presAssocID="{D6804EEF-414E-4B61-9EFF-B3F92FC4E33B}" presName="connSite1" presStyleCnt="0"/>
      <dgm:spPr/>
    </dgm:pt>
    <dgm:pt modelId="{39363F24-29D5-4627-9690-39F6EA829BD0}" type="pres">
      <dgm:prSet presAssocID="{5289D409-BE18-460C-812C-CEB80FD68121}" presName="Name9" presStyleLbl="sibTrans2D1" presStyleIdx="0" presStyleCnt="4" custAng="1063150" custLinFactNeighborX="15263" custLinFactNeighborY="14177"/>
      <dgm:spPr/>
      <dgm:t>
        <a:bodyPr/>
        <a:lstStyle/>
        <a:p>
          <a:endParaRPr lang="fr-CA"/>
        </a:p>
      </dgm:t>
    </dgm:pt>
    <dgm:pt modelId="{224BE707-4916-42CF-8E85-F9EE99DC6541}" type="pres">
      <dgm:prSet presAssocID="{CADE91A2-64BA-44EA-8323-F6A42F54BCB6}" presName="composite2" presStyleCnt="0"/>
      <dgm:spPr/>
    </dgm:pt>
    <dgm:pt modelId="{82FA25B0-5072-416B-8EB6-71C734D69D45}" type="pres">
      <dgm:prSet presAssocID="{CADE91A2-64BA-44EA-8323-F6A42F54BCB6}" presName="dummyNode2" presStyleLbl="node1" presStyleIdx="0" presStyleCnt="5"/>
      <dgm:spPr/>
    </dgm:pt>
    <dgm:pt modelId="{3281C2DD-FF45-4591-B893-AC6F2A927BE2}" type="pres">
      <dgm:prSet presAssocID="{CADE91A2-64BA-44EA-8323-F6A42F54BCB6}" presName="childNode2" presStyleLbl="bgAcc1" presStyleIdx="1" presStyleCnt="5" custScaleY="198114" custLinFactNeighborX="12419" custLinFactNeighborY="17048">
        <dgm:presLayoutVars>
          <dgm:bulletEnabled val="1"/>
        </dgm:presLayoutVars>
      </dgm:prSet>
      <dgm:spPr/>
      <dgm:t>
        <a:bodyPr/>
        <a:lstStyle/>
        <a:p>
          <a:endParaRPr lang="fr-CA"/>
        </a:p>
      </dgm:t>
    </dgm:pt>
    <dgm:pt modelId="{BEA32F21-7F0A-4068-948B-5645E65B253A}" type="pres">
      <dgm:prSet presAssocID="{CADE91A2-64BA-44EA-8323-F6A42F54BCB6}" presName="childNode2tx" presStyleLbl="bgAcc1" presStyleIdx="1" presStyleCnt="5">
        <dgm:presLayoutVars>
          <dgm:bulletEnabled val="1"/>
        </dgm:presLayoutVars>
      </dgm:prSet>
      <dgm:spPr/>
      <dgm:t>
        <a:bodyPr/>
        <a:lstStyle/>
        <a:p>
          <a:endParaRPr lang="fr-CA"/>
        </a:p>
      </dgm:t>
    </dgm:pt>
    <dgm:pt modelId="{503AB6B3-C3D2-4CDD-9744-D7C769B31AD6}" type="pres">
      <dgm:prSet presAssocID="{CADE91A2-64BA-44EA-8323-F6A42F54BCB6}" presName="parentNode2" presStyleLbl="node1" presStyleIdx="1" presStyleCnt="5" custScaleY="221738" custLinFactNeighborX="8664" custLinFactNeighborY="-64519">
        <dgm:presLayoutVars>
          <dgm:chMax val="0"/>
          <dgm:bulletEnabled val="1"/>
        </dgm:presLayoutVars>
      </dgm:prSet>
      <dgm:spPr/>
      <dgm:t>
        <a:bodyPr/>
        <a:lstStyle/>
        <a:p>
          <a:endParaRPr lang="fr-CA"/>
        </a:p>
      </dgm:t>
    </dgm:pt>
    <dgm:pt modelId="{87E7F572-3754-4641-AA84-170BA5B8E7F7}" type="pres">
      <dgm:prSet presAssocID="{CADE91A2-64BA-44EA-8323-F6A42F54BCB6}" presName="connSite2" presStyleCnt="0"/>
      <dgm:spPr/>
    </dgm:pt>
    <dgm:pt modelId="{27C25B38-78A2-44FF-B7EB-37BB2C23E472}" type="pres">
      <dgm:prSet presAssocID="{59026796-00AA-4B5F-B3C2-717F08F1C332}" presName="Name18" presStyleLbl="sibTrans2D1" presStyleIdx="1" presStyleCnt="4"/>
      <dgm:spPr/>
      <dgm:t>
        <a:bodyPr/>
        <a:lstStyle/>
        <a:p>
          <a:endParaRPr lang="fr-CA"/>
        </a:p>
      </dgm:t>
    </dgm:pt>
    <dgm:pt modelId="{2F630799-1A02-4F33-84F1-AA1C11641717}" type="pres">
      <dgm:prSet presAssocID="{6CE45E8E-56E8-4C78-A692-6B1345BF78BA}" presName="composite1" presStyleCnt="0"/>
      <dgm:spPr/>
    </dgm:pt>
    <dgm:pt modelId="{AA93C338-33D9-4698-89B2-71CA3FE93CB7}" type="pres">
      <dgm:prSet presAssocID="{6CE45E8E-56E8-4C78-A692-6B1345BF78BA}" presName="dummyNode1" presStyleLbl="node1" presStyleIdx="1" presStyleCnt="5"/>
      <dgm:spPr/>
    </dgm:pt>
    <dgm:pt modelId="{0FFA4FE7-2CA2-45DF-AB7C-8DEED7B7BED0}" type="pres">
      <dgm:prSet presAssocID="{6CE45E8E-56E8-4C78-A692-6B1345BF78BA}" presName="childNode1" presStyleLbl="bgAcc1" presStyleIdx="2" presStyleCnt="5" custScaleY="117402" custLinFactNeighborX="3828" custLinFactNeighborY="-15085">
        <dgm:presLayoutVars>
          <dgm:bulletEnabled val="1"/>
        </dgm:presLayoutVars>
      </dgm:prSet>
      <dgm:spPr/>
      <dgm:t>
        <a:bodyPr/>
        <a:lstStyle/>
        <a:p>
          <a:endParaRPr lang="fr-CA"/>
        </a:p>
      </dgm:t>
    </dgm:pt>
    <dgm:pt modelId="{020D1C4C-AF8B-4B2F-A0C5-14648F3D9E97}" type="pres">
      <dgm:prSet presAssocID="{6CE45E8E-56E8-4C78-A692-6B1345BF78BA}" presName="childNode1tx" presStyleLbl="bgAcc1" presStyleIdx="2" presStyleCnt="5">
        <dgm:presLayoutVars>
          <dgm:bulletEnabled val="1"/>
        </dgm:presLayoutVars>
      </dgm:prSet>
      <dgm:spPr/>
      <dgm:t>
        <a:bodyPr/>
        <a:lstStyle/>
        <a:p>
          <a:endParaRPr lang="fr-CA"/>
        </a:p>
      </dgm:t>
    </dgm:pt>
    <dgm:pt modelId="{D9F80DBA-5D59-4FB9-8321-8D1062ED3752}" type="pres">
      <dgm:prSet presAssocID="{6CE45E8E-56E8-4C78-A692-6B1345BF78BA}" presName="parentNode1" presStyleLbl="node1" presStyleIdx="2" presStyleCnt="5" custScaleY="234426" custLinFactNeighborX="-643" custLinFactNeighborY="51557">
        <dgm:presLayoutVars>
          <dgm:chMax val="1"/>
          <dgm:bulletEnabled val="1"/>
        </dgm:presLayoutVars>
      </dgm:prSet>
      <dgm:spPr/>
      <dgm:t>
        <a:bodyPr/>
        <a:lstStyle/>
        <a:p>
          <a:endParaRPr lang="fr-CA"/>
        </a:p>
      </dgm:t>
    </dgm:pt>
    <dgm:pt modelId="{83BFAC29-9E08-4E5A-8FE1-301831B360C9}" type="pres">
      <dgm:prSet presAssocID="{6CE45E8E-56E8-4C78-A692-6B1345BF78BA}" presName="connSite1" presStyleCnt="0"/>
      <dgm:spPr/>
    </dgm:pt>
    <dgm:pt modelId="{BB911B5B-B11C-4C23-90BA-E062311028B1}" type="pres">
      <dgm:prSet presAssocID="{2F686852-3A18-42D4-9451-61209B9CFD6C}" presName="Name9" presStyleLbl="sibTrans2D1" presStyleIdx="2" presStyleCnt="4" custLinFactNeighborX="1208" custLinFactNeighborY="7247"/>
      <dgm:spPr/>
      <dgm:t>
        <a:bodyPr/>
        <a:lstStyle/>
        <a:p>
          <a:endParaRPr lang="fr-CA"/>
        </a:p>
      </dgm:t>
    </dgm:pt>
    <dgm:pt modelId="{1CDBF2FE-092F-43E1-8329-017153AF1048}" type="pres">
      <dgm:prSet presAssocID="{2CF35105-583D-4549-9AC6-24D49863C6E9}" presName="composite2" presStyleCnt="0"/>
      <dgm:spPr/>
    </dgm:pt>
    <dgm:pt modelId="{1081E2E8-9ECD-455D-AC20-EB200138CB9C}" type="pres">
      <dgm:prSet presAssocID="{2CF35105-583D-4549-9AC6-24D49863C6E9}" presName="dummyNode2" presStyleLbl="node1" presStyleIdx="2" presStyleCnt="5"/>
      <dgm:spPr/>
    </dgm:pt>
    <dgm:pt modelId="{2E0F3096-FA0E-42E1-8223-67110427732E}" type="pres">
      <dgm:prSet presAssocID="{2CF35105-583D-4549-9AC6-24D49863C6E9}" presName="childNode2" presStyleLbl="bgAcc1" presStyleIdx="3" presStyleCnt="5" custScaleY="151730" custLinFactNeighborX="-1914" custLinFactNeighborY="52609">
        <dgm:presLayoutVars>
          <dgm:bulletEnabled val="1"/>
        </dgm:presLayoutVars>
      </dgm:prSet>
      <dgm:spPr/>
      <dgm:t>
        <a:bodyPr/>
        <a:lstStyle/>
        <a:p>
          <a:endParaRPr lang="fr-CA"/>
        </a:p>
      </dgm:t>
    </dgm:pt>
    <dgm:pt modelId="{CD548AF1-5467-4C9B-B801-0550B2CA8730}" type="pres">
      <dgm:prSet presAssocID="{2CF35105-583D-4549-9AC6-24D49863C6E9}" presName="childNode2tx" presStyleLbl="bgAcc1" presStyleIdx="3" presStyleCnt="5">
        <dgm:presLayoutVars>
          <dgm:bulletEnabled val="1"/>
        </dgm:presLayoutVars>
      </dgm:prSet>
      <dgm:spPr/>
      <dgm:t>
        <a:bodyPr/>
        <a:lstStyle/>
        <a:p>
          <a:endParaRPr lang="fr-CA"/>
        </a:p>
      </dgm:t>
    </dgm:pt>
    <dgm:pt modelId="{B379F0ED-DDFD-44A7-A57B-D1FC1CEFB5BA}" type="pres">
      <dgm:prSet presAssocID="{2CF35105-583D-4549-9AC6-24D49863C6E9}" presName="parentNode2" presStyleLbl="node1" presStyleIdx="3" presStyleCnt="5" custScaleY="191039" custLinFactNeighborX="-4307" custLinFactNeighborY="78519">
        <dgm:presLayoutVars>
          <dgm:chMax val="0"/>
          <dgm:bulletEnabled val="1"/>
        </dgm:presLayoutVars>
      </dgm:prSet>
      <dgm:spPr/>
      <dgm:t>
        <a:bodyPr/>
        <a:lstStyle/>
        <a:p>
          <a:endParaRPr lang="fr-CA"/>
        </a:p>
      </dgm:t>
    </dgm:pt>
    <dgm:pt modelId="{544421AC-9D33-4417-961D-96C36F23E3AF}" type="pres">
      <dgm:prSet presAssocID="{2CF35105-583D-4549-9AC6-24D49863C6E9}" presName="connSite2" presStyleCnt="0"/>
      <dgm:spPr/>
    </dgm:pt>
    <dgm:pt modelId="{443046B4-B5A3-4647-8996-98FE6E408EB4}" type="pres">
      <dgm:prSet presAssocID="{2088DECA-C1BE-4189-BAA4-6D051EBF6C55}" presName="Name18" presStyleLbl="sibTrans2D1" presStyleIdx="3" presStyleCnt="4" custLinFactNeighborY="-8847"/>
      <dgm:spPr/>
      <dgm:t>
        <a:bodyPr/>
        <a:lstStyle/>
        <a:p>
          <a:endParaRPr lang="fr-CA"/>
        </a:p>
      </dgm:t>
    </dgm:pt>
    <dgm:pt modelId="{01F9AD28-86E9-43D7-9BA9-D4C7C6AC5F2E}" type="pres">
      <dgm:prSet presAssocID="{736EC25A-F72B-46C0-A443-17DECB2B8A6F}" presName="composite1" presStyleCnt="0"/>
      <dgm:spPr/>
    </dgm:pt>
    <dgm:pt modelId="{C206BF54-7459-437E-9576-F197E4941C86}" type="pres">
      <dgm:prSet presAssocID="{736EC25A-F72B-46C0-A443-17DECB2B8A6F}" presName="dummyNode1" presStyleLbl="node1" presStyleIdx="3" presStyleCnt="5"/>
      <dgm:spPr/>
    </dgm:pt>
    <dgm:pt modelId="{D061F75B-DDE2-4983-B8B0-7CD7BBCB805C}" type="pres">
      <dgm:prSet presAssocID="{736EC25A-F72B-46C0-A443-17DECB2B8A6F}" presName="childNode1" presStyleLbl="bgAcc1" presStyleIdx="4" presStyleCnt="5" custScaleY="170808">
        <dgm:presLayoutVars>
          <dgm:bulletEnabled val="1"/>
        </dgm:presLayoutVars>
      </dgm:prSet>
      <dgm:spPr/>
      <dgm:t>
        <a:bodyPr/>
        <a:lstStyle/>
        <a:p>
          <a:endParaRPr lang="fr-CA"/>
        </a:p>
      </dgm:t>
    </dgm:pt>
    <dgm:pt modelId="{E1AFC152-87E3-40D0-A17E-CD8C7E9E2367}" type="pres">
      <dgm:prSet presAssocID="{736EC25A-F72B-46C0-A443-17DECB2B8A6F}" presName="childNode1tx" presStyleLbl="bgAcc1" presStyleIdx="4" presStyleCnt="5">
        <dgm:presLayoutVars>
          <dgm:bulletEnabled val="1"/>
        </dgm:presLayoutVars>
      </dgm:prSet>
      <dgm:spPr/>
      <dgm:t>
        <a:bodyPr/>
        <a:lstStyle/>
        <a:p>
          <a:endParaRPr lang="fr-CA"/>
        </a:p>
      </dgm:t>
    </dgm:pt>
    <dgm:pt modelId="{49431B96-AFCD-4651-BB74-9E3A02555024}" type="pres">
      <dgm:prSet presAssocID="{736EC25A-F72B-46C0-A443-17DECB2B8A6F}" presName="parentNode1" presStyleLbl="node1" presStyleIdx="4" presStyleCnt="5" custLinFactNeighborX="776" custLinFactNeighborY="76795">
        <dgm:presLayoutVars>
          <dgm:chMax val="1"/>
          <dgm:bulletEnabled val="1"/>
        </dgm:presLayoutVars>
      </dgm:prSet>
      <dgm:spPr/>
      <dgm:t>
        <a:bodyPr/>
        <a:lstStyle/>
        <a:p>
          <a:endParaRPr lang="fr-CA"/>
        </a:p>
      </dgm:t>
    </dgm:pt>
    <dgm:pt modelId="{8D76ACFB-0111-45CB-9BE8-8852A5017A1F}" type="pres">
      <dgm:prSet presAssocID="{736EC25A-F72B-46C0-A443-17DECB2B8A6F}" presName="connSite1" presStyleCnt="0"/>
      <dgm:spPr/>
    </dgm:pt>
  </dgm:ptLst>
  <dgm:cxnLst>
    <dgm:cxn modelId="{5D08A897-B71F-491F-BCE9-AD06974CA182}" srcId="{736EC25A-F72B-46C0-A443-17DECB2B8A6F}" destId="{F73A8D75-6D1D-404E-B5DC-DD7D80432C0F}" srcOrd="0" destOrd="0" parTransId="{2B6DB91D-CDBE-40AF-9DC4-FDF3AED218CA}" sibTransId="{C2493DCD-6E07-447E-A178-AED9F7CC5112}"/>
    <dgm:cxn modelId="{8EFE8850-C2CB-4032-A8F3-F011452E80B8}" srcId="{CADE91A2-64BA-44EA-8323-F6A42F54BCB6}" destId="{90A7ECB6-E0B4-4EDB-BE81-37E44B2D43CE}" srcOrd="0" destOrd="0" parTransId="{EC23EF94-26EB-4042-93F6-C8820ACA583F}" sibTransId="{532279B3-0CFD-4140-8F9D-38FADC7347E9}"/>
    <dgm:cxn modelId="{CD5B5A25-F0FB-49AE-9A6A-248ED9BFF9C6}" type="presOf" srcId="{093F4EEC-9368-491E-B19B-C709A8B71B79}" destId="{3281C2DD-FF45-4591-B893-AC6F2A927BE2}" srcOrd="0" destOrd="1" presId="urn:microsoft.com/office/officeart/2005/8/layout/hProcess4"/>
    <dgm:cxn modelId="{4D09F10D-D526-422B-8678-1865C0BDE1ED}" srcId="{6E3DB203-BB72-47C4-95E7-2ECFF5737EBD}" destId="{6CE45E8E-56E8-4C78-A692-6B1345BF78BA}" srcOrd="2" destOrd="0" parTransId="{3C766F7F-5093-4C18-824F-58089E191675}" sibTransId="{2F686852-3A18-42D4-9451-61209B9CFD6C}"/>
    <dgm:cxn modelId="{B436D246-402C-40D4-8F02-55908C61C6C5}" type="presOf" srcId="{7D223FAC-392A-479C-9FFA-907733200902}" destId="{2E0F3096-FA0E-42E1-8223-67110427732E}" srcOrd="0" destOrd="1" presId="urn:microsoft.com/office/officeart/2005/8/layout/hProcess4"/>
    <dgm:cxn modelId="{DA44A74D-6D36-4DEC-B228-0E0DE5879436}" type="presOf" srcId="{2CF35105-583D-4549-9AC6-24D49863C6E9}" destId="{B379F0ED-DDFD-44A7-A57B-D1FC1CEFB5BA}" srcOrd="0" destOrd="0" presId="urn:microsoft.com/office/officeart/2005/8/layout/hProcess4"/>
    <dgm:cxn modelId="{9982090D-2AA5-464E-A715-CF0BF2D43964}" type="presOf" srcId="{ABD69590-22CE-4829-AEB1-F8CC319FBEB3}" destId="{CD548AF1-5467-4C9B-B801-0550B2CA8730}" srcOrd="1" destOrd="3" presId="urn:microsoft.com/office/officeart/2005/8/layout/hProcess4"/>
    <dgm:cxn modelId="{C4D1B257-2385-4334-838D-DCB0D499B1A4}" srcId="{6CE45E8E-56E8-4C78-A692-6B1345BF78BA}" destId="{454CF64B-55EC-4E88-8221-B092408BFCC5}" srcOrd="0" destOrd="0" parTransId="{B954A09D-882E-4EC8-BCDA-80733147BF97}" sibTransId="{6595F439-3240-4C25-B095-3475110CA044}"/>
    <dgm:cxn modelId="{84B950C0-C9D9-485E-9142-5E3BD49C7CE0}" type="presOf" srcId="{91491E1B-6C80-4051-939F-D2B8EE476C96}" destId="{E1AFC152-87E3-40D0-A17E-CD8C7E9E2367}" srcOrd="1" destOrd="1" presId="urn:microsoft.com/office/officeart/2005/8/layout/hProcess4"/>
    <dgm:cxn modelId="{95345358-428F-4139-A286-A0ED901E55BE}" type="presOf" srcId="{91491E1B-6C80-4051-939F-D2B8EE476C96}" destId="{D061F75B-DDE2-4983-B8B0-7CD7BBCB805C}" srcOrd="0" destOrd="1" presId="urn:microsoft.com/office/officeart/2005/8/layout/hProcess4"/>
    <dgm:cxn modelId="{C3C4F337-91E6-4F35-A307-80F4C00D8A73}" type="presOf" srcId="{736EC25A-F72B-46C0-A443-17DECB2B8A6F}" destId="{49431B96-AFCD-4651-BB74-9E3A02555024}" srcOrd="0" destOrd="0" presId="urn:microsoft.com/office/officeart/2005/8/layout/hProcess4"/>
    <dgm:cxn modelId="{51EAFB27-FFAD-4370-B06F-108C7391D417}" type="presOf" srcId="{0F8C5766-9704-4C4E-90F2-C818AE4E8802}" destId="{5DAAC49B-46DF-4BE3-8DB1-2868796A410D}" srcOrd="1" destOrd="2" presId="urn:microsoft.com/office/officeart/2005/8/layout/hProcess4"/>
    <dgm:cxn modelId="{1ED72F76-4B29-4909-9049-7A942DC5E209}" srcId="{2CF35105-583D-4549-9AC6-24D49863C6E9}" destId="{7131CA22-7AA6-463C-91BD-1656857FFDE6}" srcOrd="0" destOrd="0" parTransId="{C6903DE4-E268-4E89-9EFD-3851A1AE6F33}" sibTransId="{E33EBE09-9224-4323-AECD-7881404A90E0}"/>
    <dgm:cxn modelId="{521F88FC-188C-48F3-9857-ECADB4B89618}" type="presOf" srcId="{90A7ECB6-E0B4-4EDB-BE81-37E44B2D43CE}" destId="{BEA32F21-7F0A-4068-948B-5645E65B253A}" srcOrd="1" destOrd="0" presId="urn:microsoft.com/office/officeart/2005/8/layout/hProcess4"/>
    <dgm:cxn modelId="{23817C70-7D67-448A-8410-48ABDCFCC78F}" type="presOf" srcId="{CCE3EE61-2B8C-4F3B-9E51-2E85904DCC5B}" destId="{B0A7F90D-D617-4ECE-85A4-B61FDA3D6E3A}" srcOrd="0" destOrd="1" presId="urn:microsoft.com/office/officeart/2005/8/layout/hProcess4"/>
    <dgm:cxn modelId="{E3D85D17-C010-45D0-92CF-6DE73F644FBF}" type="presOf" srcId="{2088DECA-C1BE-4189-BAA4-6D051EBF6C55}" destId="{443046B4-B5A3-4647-8996-98FE6E408EB4}" srcOrd="0" destOrd="0" presId="urn:microsoft.com/office/officeart/2005/8/layout/hProcess4"/>
    <dgm:cxn modelId="{8DA7C058-9534-423D-A14E-99A795EF5EFF}" type="presOf" srcId="{0F8C5766-9704-4C4E-90F2-C818AE4E8802}" destId="{B0A7F90D-D617-4ECE-85A4-B61FDA3D6E3A}" srcOrd="0" destOrd="2" presId="urn:microsoft.com/office/officeart/2005/8/layout/hProcess4"/>
    <dgm:cxn modelId="{79A5DAE5-41B8-4CD6-9442-D0380075FF88}" srcId="{D6804EEF-414E-4B61-9EFF-B3F92FC4E33B}" destId="{3558730A-C0A2-4165-B327-D16E43DC7BA9}" srcOrd="4" destOrd="0" parTransId="{7C507509-20F8-4AD5-B080-AF0B8481D836}" sibTransId="{DAA196B3-6C49-467A-A628-8FB74379FE91}"/>
    <dgm:cxn modelId="{01D21428-A6B3-4E92-B20A-DE4B2D73226D}" type="presOf" srcId="{3558730A-C0A2-4165-B327-D16E43DC7BA9}" destId="{B0A7F90D-D617-4ECE-85A4-B61FDA3D6E3A}" srcOrd="0" destOrd="4" presId="urn:microsoft.com/office/officeart/2005/8/layout/hProcess4"/>
    <dgm:cxn modelId="{A2B05CF0-E789-4C89-95FA-E8084B6E378A}" type="presOf" srcId="{73CCEF2A-C3BB-42BD-A7EA-66A38D9B3C00}" destId="{CD548AF1-5467-4C9B-B801-0550B2CA8730}" srcOrd="1" destOrd="2" presId="urn:microsoft.com/office/officeart/2005/8/layout/hProcess4"/>
    <dgm:cxn modelId="{33BBBFD0-3A81-4F54-AD05-60568930B9C1}" srcId="{6E3DB203-BB72-47C4-95E7-2ECFF5737EBD}" destId="{CADE91A2-64BA-44EA-8323-F6A42F54BCB6}" srcOrd="1" destOrd="0" parTransId="{773F7EC3-2C5B-4CD8-95AF-32C84FC60629}" sibTransId="{59026796-00AA-4B5F-B3C2-717F08F1C332}"/>
    <dgm:cxn modelId="{82202FF1-1501-43DE-A831-A1374ABD9645}" type="presOf" srcId="{CCE3EE61-2B8C-4F3B-9E51-2E85904DCC5B}" destId="{5DAAC49B-46DF-4BE3-8DB1-2868796A410D}" srcOrd="1" destOrd="1" presId="urn:microsoft.com/office/officeart/2005/8/layout/hProcess4"/>
    <dgm:cxn modelId="{DB18FCEB-8E90-451B-8725-FAFF4FE9D67E}" type="presOf" srcId="{59026796-00AA-4B5F-B3C2-717F08F1C332}" destId="{27C25B38-78A2-44FF-B7EB-37BB2C23E472}" srcOrd="0" destOrd="0" presId="urn:microsoft.com/office/officeart/2005/8/layout/hProcess4"/>
    <dgm:cxn modelId="{12373BD9-FFC3-4781-B381-292D68FC2090}" srcId="{2CF35105-583D-4549-9AC6-24D49863C6E9}" destId="{ABD69590-22CE-4829-AEB1-F8CC319FBEB3}" srcOrd="3" destOrd="0" parTransId="{A2AFA98C-5F9C-4487-9BDA-6A396E3AAD70}" sibTransId="{106C257D-0016-465B-B538-B89BA9E5680A}"/>
    <dgm:cxn modelId="{079D66F3-B3A7-4206-8150-42CB4B47E2E3}" srcId="{6E3DB203-BB72-47C4-95E7-2ECFF5737EBD}" destId="{D6804EEF-414E-4B61-9EFF-B3F92FC4E33B}" srcOrd="0" destOrd="0" parTransId="{C1E261AD-F044-4706-8D44-F62D69E6CA0A}" sibTransId="{5289D409-BE18-460C-812C-CEB80FD68121}"/>
    <dgm:cxn modelId="{7F854DB1-3792-465F-87B0-0B1110BC523B}" type="presOf" srcId="{73CCEF2A-C3BB-42BD-A7EA-66A38D9B3C00}" destId="{2E0F3096-FA0E-42E1-8223-67110427732E}" srcOrd="0" destOrd="2" presId="urn:microsoft.com/office/officeart/2005/8/layout/hProcess4"/>
    <dgm:cxn modelId="{7B47159A-ED53-4A56-8FC5-4E197E672F51}" type="presOf" srcId="{67AE017E-3DAE-424C-A191-9996E6CA0216}" destId="{B0A7F90D-D617-4ECE-85A4-B61FDA3D6E3A}" srcOrd="0" destOrd="0" presId="urn:microsoft.com/office/officeart/2005/8/layout/hProcess4"/>
    <dgm:cxn modelId="{389FF951-91C9-4179-8117-9A23F14DBA93}" type="presOf" srcId="{454CF64B-55EC-4E88-8221-B092408BFCC5}" destId="{0FFA4FE7-2CA2-45DF-AB7C-8DEED7B7BED0}" srcOrd="0" destOrd="0" presId="urn:microsoft.com/office/officeart/2005/8/layout/hProcess4"/>
    <dgm:cxn modelId="{1AFF1D4E-53F6-4ED8-A491-554427D8AFB7}" srcId="{2CF35105-583D-4549-9AC6-24D49863C6E9}" destId="{73CCEF2A-C3BB-42BD-A7EA-66A38D9B3C00}" srcOrd="2" destOrd="0" parTransId="{3B07A6A8-71E6-4132-A35D-358D998DBB14}" sibTransId="{4DE02CAB-F1BE-4ED8-86FD-038AD15FE8D9}"/>
    <dgm:cxn modelId="{AFFC8183-8F91-41D6-BDE6-AA8F19FD98A1}" type="presOf" srcId="{7131CA22-7AA6-463C-91BD-1656857FFDE6}" destId="{CD548AF1-5467-4C9B-B801-0550B2CA8730}" srcOrd="1" destOrd="0" presId="urn:microsoft.com/office/officeart/2005/8/layout/hProcess4"/>
    <dgm:cxn modelId="{A3AF9860-D1E3-4559-B456-FD739332C0AC}" type="presOf" srcId="{093F4EEC-9368-491E-B19B-C709A8B71B79}" destId="{BEA32F21-7F0A-4068-948B-5645E65B253A}" srcOrd="1" destOrd="1" presId="urn:microsoft.com/office/officeart/2005/8/layout/hProcess4"/>
    <dgm:cxn modelId="{D1AE71C4-1521-49AB-A7CB-A1EFA6677250}" srcId="{D6804EEF-414E-4B61-9EFF-B3F92FC4E33B}" destId="{67AE017E-3DAE-424C-A191-9996E6CA0216}" srcOrd="0" destOrd="0" parTransId="{415FEB91-B012-455E-A658-3008B283C7BA}" sibTransId="{AE1385F4-0A61-4018-9375-B7C4212B09C7}"/>
    <dgm:cxn modelId="{0BEE793F-5936-4D86-A826-72848C27604A}" type="presOf" srcId="{3558730A-C0A2-4165-B327-D16E43DC7BA9}" destId="{5DAAC49B-46DF-4BE3-8DB1-2868796A410D}" srcOrd="1" destOrd="4" presId="urn:microsoft.com/office/officeart/2005/8/layout/hProcess4"/>
    <dgm:cxn modelId="{BAB72DA0-AE9C-4EB7-A00C-ADD15C381D9F}" type="presOf" srcId="{ABD69590-22CE-4829-AEB1-F8CC319FBEB3}" destId="{2E0F3096-FA0E-42E1-8223-67110427732E}" srcOrd="0" destOrd="3" presId="urn:microsoft.com/office/officeart/2005/8/layout/hProcess4"/>
    <dgm:cxn modelId="{55EA728E-C905-437D-BA89-720056A7F7D6}" type="presOf" srcId="{90A7ECB6-E0B4-4EDB-BE81-37E44B2D43CE}" destId="{3281C2DD-FF45-4591-B893-AC6F2A927BE2}" srcOrd="0" destOrd="0" presId="urn:microsoft.com/office/officeart/2005/8/layout/hProcess4"/>
    <dgm:cxn modelId="{5820DD71-DB86-457A-96B8-68D7AE8D580E}" srcId="{D6804EEF-414E-4B61-9EFF-B3F92FC4E33B}" destId="{0F8C5766-9704-4C4E-90F2-C818AE4E8802}" srcOrd="2" destOrd="0" parTransId="{CB6B90FD-50CB-4E6F-979F-455BA729FB4A}" sibTransId="{BA5B6417-DF35-466B-99BC-CED1165333DA}"/>
    <dgm:cxn modelId="{0B29720A-136A-425F-91F5-90F1D9774AAD}" srcId="{2CF35105-583D-4549-9AC6-24D49863C6E9}" destId="{7D223FAC-392A-479C-9FFA-907733200902}" srcOrd="1" destOrd="0" parTransId="{1702E37B-1D26-4544-95D8-46348CC7A744}" sibTransId="{742C6BDD-DF94-4A42-A300-3FF0F92D22EC}"/>
    <dgm:cxn modelId="{87C97FF1-87DA-4FF7-BE64-F907FC3CC9A6}" type="presOf" srcId="{5289D409-BE18-460C-812C-CEB80FD68121}" destId="{39363F24-29D5-4627-9690-39F6EA829BD0}" srcOrd="0" destOrd="0" presId="urn:microsoft.com/office/officeart/2005/8/layout/hProcess4"/>
    <dgm:cxn modelId="{2A60139A-79CB-47A5-844A-5E7439EFEDFA}" type="presOf" srcId="{6E3DB203-BB72-47C4-95E7-2ECFF5737EBD}" destId="{7E08C778-3460-43DB-9B98-A7BD3483E336}" srcOrd="0" destOrd="0" presId="urn:microsoft.com/office/officeart/2005/8/layout/hProcess4"/>
    <dgm:cxn modelId="{7C5CFC64-C981-446E-ACF1-B2F01E306615}" srcId="{CADE91A2-64BA-44EA-8323-F6A42F54BCB6}" destId="{093F4EEC-9368-491E-B19B-C709A8B71B79}" srcOrd="1" destOrd="0" parTransId="{25A36BBC-B79D-4E00-9128-B1272E3A5B87}" sibTransId="{9880D493-B6DB-48B6-B90E-CF86B580AEC2}"/>
    <dgm:cxn modelId="{7F9776FE-592B-4FEB-807C-32C69CB8FE0D}" srcId="{6E3DB203-BB72-47C4-95E7-2ECFF5737EBD}" destId="{2CF35105-583D-4549-9AC6-24D49863C6E9}" srcOrd="3" destOrd="0" parTransId="{FE522CD3-9268-4E0D-B899-2D387B4F074E}" sibTransId="{2088DECA-C1BE-4189-BAA4-6D051EBF6C55}"/>
    <dgm:cxn modelId="{B86F78CF-B2D8-4A85-9103-DE84E628B306}" type="presOf" srcId="{0D5FEB6F-1820-4F38-B389-94AF573A2A85}" destId="{B0A7F90D-D617-4ECE-85A4-B61FDA3D6E3A}" srcOrd="0" destOrd="3" presId="urn:microsoft.com/office/officeart/2005/8/layout/hProcess4"/>
    <dgm:cxn modelId="{CAD33D70-C033-467D-9709-95142677E023}" type="presOf" srcId="{6CE45E8E-56E8-4C78-A692-6B1345BF78BA}" destId="{D9F80DBA-5D59-4FB9-8321-8D1062ED3752}" srcOrd="0" destOrd="0" presId="urn:microsoft.com/office/officeart/2005/8/layout/hProcess4"/>
    <dgm:cxn modelId="{DF69757A-7AFD-4027-B884-4A8861492D11}" type="presOf" srcId="{2F686852-3A18-42D4-9451-61209B9CFD6C}" destId="{BB911B5B-B11C-4C23-90BA-E062311028B1}" srcOrd="0" destOrd="0" presId="urn:microsoft.com/office/officeart/2005/8/layout/hProcess4"/>
    <dgm:cxn modelId="{AE3BAEDB-FEA7-4326-AC4A-D0BBED1842F9}" srcId="{D6804EEF-414E-4B61-9EFF-B3F92FC4E33B}" destId="{0D5FEB6F-1820-4F38-B389-94AF573A2A85}" srcOrd="3" destOrd="0" parTransId="{05DF2985-AEA0-4CAD-B964-A1B9C7C0E291}" sibTransId="{E34D07CB-B18A-468D-8BEE-F44392D6D99F}"/>
    <dgm:cxn modelId="{AA877DA9-034E-49EB-960F-7B1EF3150CD1}" type="presOf" srcId="{454CF64B-55EC-4E88-8221-B092408BFCC5}" destId="{020D1C4C-AF8B-4B2F-A0C5-14648F3D9E97}" srcOrd="1" destOrd="0" presId="urn:microsoft.com/office/officeart/2005/8/layout/hProcess4"/>
    <dgm:cxn modelId="{DF82F3C3-621B-4058-AA4D-B5DE54AD49BD}" type="presOf" srcId="{D6804EEF-414E-4B61-9EFF-B3F92FC4E33B}" destId="{E092BFF2-E170-40EE-9469-EC4453DDB20F}" srcOrd="0" destOrd="0" presId="urn:microsoft.com/office/officeart/2005/8/layout/hProcess4"/>
    <dgm:cxn modelId="{D7C4F3EE-2D6C-48AE-A4D9-8E00491568D9}" type="presOf" srcId="{F73A8D75-6D1D-404E-B5DC-DD7D80432C0F}" destId="{D061F75B-DDE2-4983-B8B0-7CD7BBCB805C}" srcOrd="0" destOrd="0" presId="urn:microsoft.com/office/officeart/2005/8/layout/hProcess4"/>
    <dgm:cxn modelId="{7212FB17-5916-4482-9DB0-2E2D3CD57F9F}" srcId="{736EC25A-F72B-46C0-A443-17DECB2B8A6F}" destId="{91491E1B-6C80-4051-939F-D2B8EE476C96}" srcOrd="1" destOrd="0" parTransId="{4F15DC04-72B4-41BD-9B07-BC46871CA2E7}" sibTransId="{8AFF9C41-D6D5-4FA2-8C71-EBE3915B3162}"/>
    <dgm:cxn modelId="{29342495-7C10-4900-8AD9-5A24F3C54E62}" type="presOf" srcId="{0D5FEB6F-1820-4F38-B389-94AF573A2A85}" destId="{5DAAC49B-46DF-4BE3-8DB1-2868796A410D}" srcOrd="1" destOrd="3" presId="urn:microsoft.com/office/officeart/2005/8/layout/hProcess4"/>
    <dgm:cxn modelId="{2FE230F6-FFD8-409C-BF47-881465CAFA19}" type="presOf" srcId="{67AE017E-3DAE-424C-A191-9996E6CA0216}" destId="{5DAAC49B-46DF-4BE3-8DB1-2868796A410D}" srcOrd="1" destOrd="0" presId="urn:microsoft.com/office/officeart/2005/8/layout/hProcess4"/>
    <dgm:cxn modelId="{0E48B077-5189-4E9B-85F8-1603B1EA2561}" srcId="{6E3DB203-BB72-47C4-95E7-2ECFF5737EBD}" destId="{736EC25A-F72B-46C0-A443-17DECB2B8A6F}" srcOrd="4" destOrd="0" parTransId="{619281B3-E36D-4651-A513-93ECA4831A23}" sibTransId="{E608E604-2E5A-425A-9324-8C552744E26C}"/>
    <dgm:cxn modelId="{C999A458-E787-40C5-90B9-9CB84385A774}" type="presOf" srcId="{7131CA22-7AA6-463C-91BD-1656857FFDE6}" destId="{2E0F3096-FA0E-42E1-8223-67110427732E}" srcOrd="0" destOrd="0" presId="urn:microsoft.com/office/officeart/2005/8/layout/hProcess4"/>
    <dgm:cxn modelId="{096EA4C3-686D-4436-9011-2AB30866402D}" srcId="{D6804EEF-414E-4B61-9EFF-B3F92FC4E33B}" destId="{CCE3EE61-2B8C-4F3B-9E51-2E85904DCC5B}" srcOrd="1" destOrd="0" parTransId="{291DAD9B-1E89-4048-BBE8-8EFA9A6CDD63}" sibTransId="{48588658-3EE4-45D0-BCDA-2550BFD3FFC7}"/>
    <dgm:cxn modelId="{D19E48A5-EAD8-4AC1-A4C6-89851F498068}" type="presOf" srcId="{7D223FAC-392A-479C-9FFA-907733200902}" destId="{CD548AF1-5467-4C9B-B801-0550B2CA8730}" srcOrd="1" destOrd="1" presId="urn:microsoft.com/office/officeart/2005/8/layout/hProcess4"/>
    <dgm:cxn modelId="{13C6F139-E73D-4AA4-9889-E01D5554E3EC}" type="presOf" srcId="{CADE91A2-64BA-44EA-8323-F6A42F54BCB6}" destId="{503AB6B3-C3D2-4CDD-9744-D7C769B31AD6}" srcOrd="0" destOrd="0" presId="urn:microsoft.com/office/officeart/2005/8/layout/hProcess4"/>
    <dgm:cxn modelId="{0DC22349-AA9E-4837-87B6-E349493C7A07}" type="presOf" srcId="{F73A8D75-6D1D-404E-B5DC-DD7D80432C0F}" destId="{E1AFC152-87E3-40D0-A17E-CD8C7E9E2367}" srcOrd="1" destOrd="0" presId="urn:microsoft.com/office/officeart/2005/8/layout/hProcess4"/>
    <dgm:cxn modelId="{3A1AC7B0-0FA0-482F-992F-CB435E5E6D4E}" type="presParOf" srcId="{7E08C778-3460-43DB-9B98-A7BD3483E336}" destId="{803B2717-B210-4038-9C49-5CA8CE95CAC8}" srcOrd="0" destOrd="0" presId="urn:microsoft.com/office/officeart/2005/8/layout/hProcess4"/>
    <dgm:cxn modelId="{8BBF26B3-61FC-4131-BF75-27522DD41013}" type="presParOf" srcId="{7E08C778-3460-43DB-9B98-A7BD3483E336}" destId="{A0613B29-ADF8-48EF-A934-694804AE2570}" srcOrd="1" destOrd="0" presId="urn:microsoft.com/office/officeart/2005/8/layout/hProcess4"/>
    <dgm:cxn modelId="{76809442-5039-426F-9546-7C5E53D15FB7}" type="presParOf" srcId="{7E08C778-3460-43DB-9B98-A7BD3483E336}" destId="{B789DBAB-22F2-4B8D-8061-5904EAA4507E}" srcOrd="2" destOrd="0" presId="urn:microsoft.com/office/officeart/2005/8/layout/hProcess4"/>
    <dgm:cxn modelId="{FEE94CF9-A434-4623-812E-4C08F5FD4E03}" type="presParOf" srcId="{B789DBAB-22F2-4B8D-8061-5904EAA4507E}" destId="{679F8C8B-C21C-4A13-B89B-85273F011C59}" srcOrd="0" destOrd="0" presId="urn:microsoft.com/office/officeart/2005/8/layout/hProcess4"/>
    <dgm:cxn modelId="{3B0C26FA-0F3C-4CCD-8CB9-F1A4738BEB9E}" type="presParOf" srcId="{679F8C8B-C21C-4A13-B89B-85273F011C59}" destId="{9B62EA59-BAF9-4254-8D6C-E698FC360767}" srcOrd="0" destOrd="0" presId="urn:microsoft.com/office/officeart/2005/8/layout/hProcess4"/>
    <dgm:cxn modelId="{D5E1E824-49DA-4E43-B16C-433F9A366156}" type="presParOf" srcId="{679F8C8B-C21C-4A13-B89B-85273F011C59}" destId="{B0A7F90D-D617-4ECE-85A4-B61FDA3D6E3A}" srcOrd="1" destOrd="0" presId="urn:microsoft.com/office/officeart/2005/8/layout/hProcess4"/>
    <dgm:cxn modelId="{A0F2A4CD-9F9E-4229-A899-BE1468CB4C51}" type="presParOf" srcId="{679F8C8B-C21C-4A13-B89B-85273F011C59}" destId="{5DAAC49B-46DF-4BE3-8DB1-2868796A410D}" srcOrd="2" destOrd="0" presId="urn:microsoft.com/office/officeart/2005/8/layout/hProcess4"/>
    <dgm:cxn modelId="{722774E4-6940-43DE-88A9-D530BF404A0B}" type="presParOf" srcId="{679F8C8B-C21C-4A13-B89B-85273F011C59}" destId="{E092BFF2-E170-40EE-9469-EC4453DDB20F}" srcOrd="3" destOrd="0" presId="urn:microsoft.com/office/officeart/2005/8/layout/hProcess4"/>
    <dgm:cxn modelId="{2842B963-98BD-4656-8F59-DB26BAC8E652}" type="presParOf" srcId="{679F8C8B-C21C-4A13-B89B-85273F011C59}" destId="{D50A5F57-6E53-412A-B152-BDB6AC61FEB2}" srcOrd="4" destOrd="0" presId="urn:microsoft.com/office/officeart/2005/8/layout/hProcess4"/>
    <dgm:cxn modelId="{B0E47396-3A9A-49CE-B95B-5AA67230663E}" type="presParOf" srcId="{B789DBAB-22F2-4B8D-8061-5904EAA4507E}" destId="{39363F24-29D5-4627-9690-39F6EA829BD0}" srcOrd="1" destOrd="0" presId="urn:microsoft.com/office/officeart/2005/8/layout/hProcess4"/>
    <dgm:cxn modelId="{513C4A5C-D889-4CFD-AF0F-7C80F0612276}" type="presParOf" srcId="{B789DBAB-22F2-4B8D-8061-5904EAA4507E}" destId="{224BE707-4916-42CF-8E85-F9EE99DC6541}" srcOrd="2" destOrd="0" presId="urn:microsoft.com/office/officeart/2005/8/layout/hProcess4"/>
    <dgm:cxn modelId="{1E63D6EE-A2E6-4A40-8488-AE1EED27815A}" type="presParOf" srcId="{224BE707-4916-42CF-8E85-F9EE99DC6541}" destId="{82FA25B0-5072-416B-8EB6-71C734D69D45}" srcOrd="0" destOrd="0" presId="urn:microsoft.com/office/officeart/2005/8/layout/hProcess4"/>
    <dgm:cxn modelId="{73E68630-D0BE-4C81-993D-124C18AD3287}" type="presParOf" srcId="{224BE707-4916-42CF-8E85-F9EE99DC6541}" destId="{3281C2DD-FF45-4591-B893-AC6F2A927BE2}" srcOrd="1" destOrd="0" presId="urn:microsoft.com/office/officeart/2005/8/layout/hProcess4"/>
    <dgm:cxn modelId="{0BF7EC59-F6D1-4087-BD14-FCD3FECE5C68}" type="presParOf" srcId="{224BE707-4916-42CF-8E85-F9EE99DC6541}" destId="{BEA32F21-7F0A-4068-948B-5645E65B253A}" srcOrd="2" destOrd="0" presId="urn:microsoft.com/office/officeart/2005/8/layout/hProcess4"/>
    <dgm:cxn modelId="{B1E273C3-5B02-4BB0-8613-8BE7FA1A9A59}" type="presParOf" srcId="{224BE707-4916-42CF-8E85-F9EE99DC6541}" destId="{503AB6B3-C3D2-4CDD-9744-D7C769B31AD6}" srcOrd="3" destOrd="0" presId="urn:microsoft.com/office/officeart/2005/8/layout/hProcess4"/>
    <dgm:cxn modelId="{E1CD7EAD-8D22-4729-AC4C-9A4E78FFB5A0}" type="presParOf" srcId="{224BE707-4916-42CF-8E85-F9EE99DC6541}" destId="{87E7F572-3754-4641-AA84-170BA5B8E7F7}" srcOrd="4" destOrd="0" presId="urn:microsoft.com/office/officeart/2005/8/layout/hProcess4"/>
    <dgm:cxn modelId="{E592152B-4998-47BD-9FBA-036D6763B3CD}" type="presParOf" srcId="{B789DBAB-22F2-4B8D-8061-5904EAA4507E}" destId="{27C25B38-78A2-44FF-B7EB-37BB2C23E472}" srcOrd="3" destOrd="0" presId="urn:microsoft.com/office/officeart/2005/8/layout/hProcess4"/>
    <dgm:cxn modelId="{63A6BA47-49B5-4A2B-9EFA-58738BFF9B8E}" type="presParOf" srcId="{B789DBAB-22F2-4B8D-8061-5904EAA4507E}" destId="{2F630799-1A02-4F33-84F1-AA1C11641717}" srcOrd="4" destOrd="0" presId="urn:microsoft.com/office/officeart/2005/8/layout/hProcess4"/>
    <dgm:cxn modelId="{9B31D856-FB9D-4F49-87C0-0B3C1B8AA3D2}" type="presParOf" srcId="{2F630799-1A02-4F33-84F1-AA1C11641717}" destId="{AA93C338-33D9-4698-89B2-71CA3FE93CB7}" srcOrd="0" destOrd="0" presId="urn:microsoft.com/office/officeart/2005/8/layout/hProcess4"/>
    <dgm:cxn modelId="{8F96503E-5688-4CD4-A4EC-D35DE450A172}" type="presParOf" srcId="{2F630799-1A02-4F33-84F1-AA1C11641717}" destId="{0FFA4FE7-2CA2-45DF-AB7C-8DEED7B7BED0}" srcOrd="1" destOrd="0" presId="urn:microsoft.com/office/officeart/2005/8/layout/hProcess4"/>
    <dgm:cxn modelId="{22AF3684-D38F-4A95-A6B2-4AD8BC9EDEDC}" type="presParOf" srcId="{2F630799-1A02-4F33-84F1-AA1C11641717}" destId="{020D1C4C-AF8B-4B2F-A0C5-14648F3D9E97}" srcOrd="2" destOrd="0" presId="urn:microsoft.com/office/officeart/2005/8/layout/hProcess4"/>
    <dgm:cxn modelId="{D1934E70-13CA-4923-AACD-238E40E8CC76}" type="presParOf" srcId="{2F630799-1A02-4F33-84F1-AA1C11641717}" destId="{D9F80DBA-5D59-4FB9-8321-8D1062ED3752}" srcOrd="3" destOrd="0" presId="urn:microsoft.com/office/officeart/2005/8/layout/hProcess4"/>
    <dgm:cxn modelId="{C660F4A4-BDEC-4D2C-9621-D7CC8DC90D64}" type="presParOf" srcId="{2F630799-1A02-4F33-84F1-AA1C11641717}" destId="{83BFAC29-9E08-4E5A-8FE1-301831B360C9}" srcOrd="4" destOrd="0" presId="urn:microsoft.com/office/officeart/2005/8/layout/hProcess4"/>
    <dgm:cxn modelId="{CFD6C6DB-F301-4214-B586-796FCB085913}" type="presParOf" srcId="{B789DBAB-22F2-4B8D-8061-5904EAA4507E}" destId="{BB911B5B-B11C-4C23-90BA-E062311028B1}" srcOrd="5" destOrd="0" presId="urn:microsoft.com/office/officeart/2005/8/layout/hProcess4"/>
    <dgm:cxn modelId="{526A0A57-AD67-4325-8FF8-0E6F9D9788A9}" type="presParOf" srcId="{B789DBAB-22F2-4B8D-8061-5904EAA4507E}" destId="{1CDBF2FE-092F-43E1-8329-017153AF1048}" srcOrd="6" destOrd="0" presId="urn:microsoft.com/office/officeart/2005/8/layout/hProcess4"/>
    <dgm:cxn modelId="{C92AF863-908B-4BAC-A321-22A88A2B25FE}" type="presParOf" srcId="{1CDBF2FE-092F-43E1-8329-017153AF1048}" destId="{1081E2E8-9ECD-455D-AC20-EB200138CB9C}" srcOrd="0" destOrd="0" presId="urn:microsoft.com/office/officeart/2005/8/layout/hProcess4"/>
    <dgm:cxn modelId="{97BB134B-9643-48BE-AD92-0639BDD8DE50}" type="presParOf" srcId="{1CDBF2FE-092F-43E1-8329-017153AF1048}" destId="{2E0F3096-FA0E-42E1-8223-67110427732E}" srcOrd="1" destOrd="0" presId="urn:microsoft.com/office/officeart/2005/8/layout/hProcess4"/>
    <dgm:cxn modelId="{D400E11E-35BC-45D6-AB6B-65FB454693C8}" type="presParOf" srcId="{1CDBF2FE-092F-43E1-8329-017153AF1048}" destId="{CD548AF1-5467-4C9B-B801-0550B2CA8730}" srcOrd="2" destOrd="0" presId="urn:microsoft.com/office/officeart/2005/8/layout/hProcess4"/>
    <dgm:cxn modelId="{C20065CE-C9F3-4C05-8151-C2DCAEF0B83A}" type="presParOf" srcId="{1CDBF2FE-092F-43E1-8329-017153AF1048}" destId="{B379F0ED-DDFD-44A7-A57B-D1FC1CEFB5BA}" srcOrd="3" destOrd="0" presId="urn:microsoft.com/office/officeart/2005/8/layout/hProcess4"/>
    <dgm:cxn modelId="{5275A5EF-29F2-4B5F-B488-843F80330576}" type="presParOf" srcId="{1CDBF2FE-092F-43E1-8329-017153AF1048}" destId="{544421AC-9D33-4417-961D-96C36F23E3AF}" srcOrd="4" destOrd="0" presId="urn:microsoft.com/office/officeart/2005/8/layout/hProcess4"/>
    <dgm:cxn modelId="{CF830991-4981-45F5-919D-571EDC7F60AA}" type="presParOf" srcId="{B789DBAB-22F2-4B8D-8061-5904EAA4507E}" destId="{443046B4-B5A3-4647-8996-98FE6E408EB4}" srcOrd="7" destOrd="0" presId="urn:microsoft.com/office/officeart/2005/8/layout/hProcess4"/>
    <dgm:cxn modelId="{42F1372D-2F3C-4F60-B611-651D75D84772}" type="presParOf" srcId="{B789DBAB-22F2-4B8D-8061-5904EAA4507E}" destId="{01F9AD28-86E9-43D7-9BA9-D4C7C6AC5F2E}" srcOrd="8" destOrd="0" presId="urn:microsoft.com/office/officeart/2005/8/layout/hProcess4"/>
    <dgm:cxn modelId="{0C40CCFA-766A-4A67-ACD6-5B2E8656AF84}" type="presParOf" srcId="{01F9AD28-86E9-43D7-9BA9-D4C7C6AC5F2E}" destId="{C206BF54-7459-437E-9576-F197E4941C86}" srcOrd="0" destOrd="0" presId="urn:microsoft.com/office/officeart/2005/8/layout/hProcess4"/>
    <dgm:cxn modelId="{A7249363-A5EB-450C-8D75-81F3F4761B9B}" type="presParOf" srcId="{01F9AD28-86E9-43D7-9BA9-D4C7C6AC5F2E}" destId="{D061F75B-DDE2-4983-B8B0-7CD7BBCB805C}" srcOrd="1" destOrd="0" presId="urn:microsoft.com/office/officeart/2005/8/layout/hProcess4"/>
    <dgm:cxn modelId="{38D90AC2-8CA0-4F8D-95BD-4D928EFF4C56}" type="presParOf" srcId="{01F9AD28-86E9-43D7-9BA9-D4C7C6AC5F2E}" destId="{E1AFC152-87E3-40D0-A17E-CD8C7E9E2367}" srcOrd="2" destOrd="0" presId="urn:microsoft.com/office/officeart/2005/8/layout/hProcess4"/>
    <dgm:cxn modelId="{063264F4-9FF2-4FF1-A835-BAF2B6134692}" type="presParOf" srcId="{01F9AD28-86E9-43D7-9BA9-D4C7C6AC5F2E}" destId="{49431B96-AFCD-4651-BB74-9E3A02555024}" srcOrd="3" destOrd="0" presId="urn:microsoft.com/office/officeart/2005/8/layout/hProcess4"/>
    <dgm:cxn modelId="{6F756B05-F727-4A8C-B27C-DB20AC3E8843}" type="presParOf" srcId="{01F9AD28-86E9-43D7-9BA9-D4C7C6AC5F2E}" destId="{8D76ACFB-0111-45CB-9BE8-8852A5017A1F}" srcOrd="4" destOrd="0" presId="urn:microsoft.com/office/officeart/2005/8/layout/hProcess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E7CD21-E7FD-4087-8ED7-2CC4E1488357}">
      <dsp:nvSpPr>
        <dsp:cNvPr id="0" name=""/>
        <dsp:cNvSpPr/>
      </dsp:nvSpPr>
      <dsp:spPr>
        <a:xfrm rot="5400000">
          <a:off x="2247166" y="-1214479"/>
          <a:ext cx="2024452" cy="445367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fr-CA" sz="1000" kern="1200"/>
            <a:t>Deux appels de projet réguliers : dépôt des demandes avant les 20 avril et 20 septembre 2017. Montant disponible de 35 000 $ pour chacun des appels.</a:t>
          </a:r>
        </a:p>
        <a:p>
          <a:pPr marL="57150" lvl="1" indent="-57150" algn="l" defTabSz="444500">
            <a:lnSpc>
              <a:spcPct val="90000"/>
            </a:lnSpc>
            <a:spcBef>
              <a:spcPct val="0"/>
            </a:spcBef>
            <a:spcAft>
              <a:spcPct val="15000"/>
            </a:spcAft>
            <a:buChar char="••"/>
          </a:pPr>
          <a:r>
            <a:rPr lang="fr-CA" sz="1000" kern="1200"/>
            <a:t>Un (potentiel) appel de projets complémentaire : dépôt des demandes avant le 20 janvier 2018.  Montant disponible inconnu.</a:t>
          </a:r>
        </a:p>
        <a:p>
          <a:pPr marL="57150" lvl="1" indent="-57150" algn="l" defTabSz="444500">
            <a:lnSpc>
              <a:spcPct val="90000"/>
            </a:lnSpc>
            <a:spcBef>
              <a:spcPct val="0"/>
            </a:spcBef>
            <a:spcAft>
              <a:spcPct val="15000"/>
            </a:spcAft>
            <a:buChar char="••"/>
          </a:pPr>
          <a:r>
            <a:rPr lang="fr-CA" sz="1000" kern="1200"/>
            <a:t>Contribution financière minimale du milieu de 30%.</a:t>
          </a:r>
        </a:p>
        <a:p>
          <a:pPr marL="57150" lvl="1" indent="-57150" algn="l" defTabSz="444500">
            <a:lnSpc>
              <a:spcPct val="90000"/>
            </a:lnSpc>
            <a:spcBef>
              <a:spcPct val="0"/>
            </a:spcBef>
            <a:spcAft>
              <a:spcPct val="15000"/>
            </a:spcAft>
            <a:buChar char="••"/>
          </a:pPr>
          <a:r>
            <a:rPr lang="fr-CA" sz="1000" kern="1200"/>
            <a:t>Demande d'aide financière maximale de 20 000$ pour les projets locaux et de 30 000$ pour les projets intermunicipaux.</a:t>
          </a:r>
        </a:p>
        <a:p>
          <a:pPr marL="57150" lvl="1" indent="-57150" algn="l" defTabSz="444500">
            <a:lnSpc>
              <a:spcPct val="90000"/>
            </a:lnSpc>
            <a:spcBef>
              <a:spcPct val="0"/>
            </a:spcBef>
            <a:spcAft>
              <a:spcPct val="15000"/>
            </a:spcAft>
            <a:buChar char="••"/>
          </a:pPr>
          <a:r>
            <a:rPr lang="fr-CA" sz="1000" kern="1200"/>
            <a:t>Territoire admissibles : Toutes les municipalités de la MRC de Rimouski-Neigette et trois districts ruraux de la Ville de Rimouski (Sainte-Blandine/Mont-Lebel, Sainte-Odile-sur-Rimouski et Le Bic).</a:t>
          </a:r>
        </a:p>
      </dsp:txBody>
      <dsp:txXfrm rot="5400000">
        <a:off x="2247166" y="-1214479"/>
        <a:ext cx="2024452" cy="4453674"/>
      </dsp:txXfrm>
    </dsp:sp>
    <dsp:sp modelId="{BE9BED3C-6901-4CB9-BA69-A11A495C5311}">
      <dsp:nvSpPr>
        <dsp:cNvPr id="0" name=""/>
        <dsp:cNvSpPr/>
      </dsp:nvSpPr>
      <dsp:spPr>
        <a:xfrm>
          <a:off x="169" y="667791"/>
          <a:ext cx="1032385" cy="6891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CA" sz="1000" kern="1200"/>
            <a:t>Projets locaux ou</a:t>
          </a:r>
        </a:p>
        <a:p>
          <a:pPr lvl="0" algn="ctr" defTabSz="444500">
            <a:lnSpc>
              <a:spcPct val="90000"/>
            </a:lnSpc>
            <a:spcBef>
              <a:spcPct val="0"/>
            </a:spcBef>
            <a:spcAft>
              <a:spcPct val="35000"/>
            </a:spcAft>
          </a:pPr>
          <a:r>
            <a:rPr lang="fr-CA" sz="1000" kern="1200"/>
            <a:t>intermunicipaux</a:t>
          </a:r>
        </a:p>
      </dsp:txBody>
      <dsp:txXfrm>
        <a:off x="169" y="667791"/>
        <a:ext cx="1032385" cy="689132"/>
      </dsp:txXfrm>
    </dsp:sp>
    <dsp:sp modelId="{FF677209-3C00-466F-8CA5-A7FBE21D263A}">
      <dsp:nvSpPr>
        <dsp:cNvPr id="0" name=""/>
        <dsp:cNvSpPr/>
      </dsp:nvSpPr>
      <dsp:spPr>
        <a:xfrm rot="5400000">
          <a:off x="2534081" y="653654"/>
          <a:ext cx="1447734" cy="445103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fr-CA" sz="1000" kern="1200"/>
            <a:t>Montant disponible de 10 700$ par municipalité.</a:t>
          </a:r>
        </a:p>
        <a:p>
          <a:pPr marL="57150" lvl="1" indent="-57150" algn="l" defTabSz="444500">
            <a:lnSpc>
              <a:spcPct val="90000"/>
            </a:lnSpc>
            <a:spcBef>
              <a:spcPct val="0"/>
            </a:spcBef>
            <a:spcAft>
              <a:spcPct val="15000"/>
            </a:spcAft>
            <a:buChar char="••"/>
          </a:pPr>
          <a:r>
            <a:rPr lang="fr-CA" sz="1000" kern="1200"/>
            <a:t>Territoires admissibles : Municipalités d'Esprit-Saint, La Trinité-des-Monts, Saint-Narcisse-de-Rimouski, Saint-Marcellin, Saint-Valérien, Saint-Eugène-de-Ladrière et Saint-Fabien.</a:t>
          </a:r>
        </a:p>
        <a:p>
          <a:pPr marL="57150" lvl="1" indent="-57150" algn="l" defTabSz="444500">
            <a:lnSpc>
              <a:spcPct val="90000"/>
            </a:lnSpc>
            <a:spcBef>
              <a:spcPct val="0"/>
            </a:spcBef>
            <a:spcAft>
              <a:spcPct val="15000"/>
            </a:spcAft>
            <a:buChar char="••"/>
          </a:pPr>
          <a:r>
            <a:rPr lang="fr-CA" sz="1000" kern="1200"/>
            <a:t>Projets déposés avant le 20 septembre 2017.</a:t>
          </a:r>
        </a:p>
        <a:p>
          <a:pPr marL="57150" lvl="1" indent="-57150" algn="l" defTabSz="444500">
            <a:lnSpc>
              <a:spcPct val="90000"/>
            </a:lnSpc>
            <a:spcBef>
              <a:spcPct val="0"/>
            </a:spcBef>
            <a:spcAft>
              <a:spcPct val="15000"/>
            </a:spcAft>
            <a:buChar char="••"/>
          </a:pPr>
          <a:r>
            <a:rPr lang="fr-CA" sz="1000" kern="1200"/>
            <a:t>Aide financière accordée  seulement aux projets ayant reçu une note minimale de 60% par le comité d'analyse.</a:t>
          </a:r>
        </a:p>
      </dsp:txBody>
      <dsp:txXfrm rot="5400000">
        <a:off x="2534081" y="653654"/>
        <a:ext cx="1447734" cy="4451034"/>
      </dsp:txXfrm>
    </dsp:sp>
    <dsp:sp modelId="{70661515-D829-4DB7-8A3A-68628AE17930}">
      <dsp:nvSpPr>
        <dsp:cNvPr id="0" name=""/>
        <dsp:cNvSpPr/>
      </dsp:nvSpPr>
      <dsp:spPr>
        <a:xfrm>
          <a:off x="169" y="2568567"/>
          <a:ext cx="1032261" cy="6212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CA" sz="1000" kern="1200"/>
            <a:t>Montants réservés</a:t>
          </a:r>
        </a:p>
      </dsp:txBody>
      <dsp:txXfrm>
        <a:off x="169" y="2568567"/>
        <a:ext cx="1032261" cy="62121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A7F90D-D617-4ECE-85A4-B61FDA3D6E3A}">
      <dsp:nvSpPr>
        <dsp:cNvPr id="0" name=""/>
        <dsp:cNvSpPr/>
      </dsp:nvSpPr>
      <dsp:spPr>
        <a:xfrm>
          <a:off x="58849" y="57711"/>
          <a:ext cx="1250211" cy="21922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CA" sz="900" b="1" kern="1200"/>
            <a:t>DOSSIER :</a:t>
          </a:r>
          <a:endParaRPr lang="fr-CA" sz="1100" kern="1200"/>
        </a:p>
        <a:p>
          <a:pPr marL="57150" lvl="1" indent="-57150" algn="l" defTabSz="400050">
            <a:lnSpc>
              <a:spcPct val="90000"/>
            </a:lnSpc>
            <a:spcBef>
              <a:spcPct val="0"/>
            </a:spcBef>
            <a:spcAft>
              <a:spcPct val="15000"/>
            </a:spcAft>
            <a:buChar char="••"/>
          </a:pPr>
          <a:r>
            <a:rPr lang="fr-CA" sz="900" kern="1200"/>
            <a:t>Formulaire de demande</a:t>
          </a:r>
        </a:p>
        <a:p>
          <a:pPr marL="57150" lvl="1" indent="-57150" algn="l" defTabSz="400050">
            <a:lnSpc>
              <a:spcPct val="90000"/>
            </a:lnSpc>
            <a:spcBef>
              <a:spcPct val="0"/>
            </a:spcBef>
            <a:spcAft>
              <a:spcPct val="15000"/>
            </a:spcAft>
            <a:buChar char="••"/>
          </a:pPr>
          <a:r>
            <a:rPr lang="fr-CA" sz="900" kern="1200"/>
            <a:t>Confirmation des   partenaires financiers</a:t>
          </a:r>
        </a:p>
        <a:p>
          <a:pPr marL="57150" lvl="1" indent="-57150" algn="l" defTabSz="400050">
            <a:lnSpc>
              <a:spcPct val="90000"/>
            </a:lnSpc>
            <a:spcBef>
              <a:spcPct val="0"/>
            </a:spcBef>
            <a:spcAft>
              <a:spcPct val="15000"/>
            </a:spcAft>
            <a:buChar char="••"/>
          </a:pPr>
          <a:r>
            <a:rPr lang="fr-CA" sz="900" kern="1200"/>
            <a:t>Résolutions d'appui des  municipalités et    corporations de   développement</a:t>
          </a:r>
        </a:p>
        <a:p>
          <a:pPr marL="57150" lvl="1" indent="-57150" algn="l" defTabSz="400050">
            <a:lnSpc>
              <a:spcPct val="90000"/>
            </a:lnSpc>
            <a:spcBef>
              <a:spcPct val="0"/>
            </a:spcBef>
            <a:spcAft>
              <a:spcPct val="15000"/>
            </a:spcAft>
            <a:buChar char="••"/>
          </a:pPr>
          <a:r>
            <a:rPr lang="fr-CA" sz="900" kern="1200"/>
            <a:t>Résolution pour le     signataire</a:t>
          </a:r>
        </a:p>
      </dsp:txBody>
      <dsp:txXfrm>
        <a:off x="58849" y="57711"/>
        <a:ext cx="1250211" cy="1722470"/>
      </dsp:txXfrm>
    </dsp:sp>
    <dsp:sp modelId="{39363F24-29D5-4627-9690-39F6EA829BD0}">
      <dsp:nvSpPr>
        <dsp:cNvPr id="0" name=""/>
        <dsp:cNvSpPr/>
      </dsp:nvSpPr>
      <dsp:spPr>
        <a:xfrm rot="1063150">
          <a:off x="764221" y="1805259"/>
          <a:ext cx="1299901" cy="1299901"/>
        </a:xfrm>
        <a:prstGeom prst="leftCircularArrow">
          <a:avLst>
            <a:gd name="adj1" fmla="val 2682"/>
            <a:gd name="adj2" fmla="val 326438"/>
            <a:gd name="adj3" fmla="val 671202"/>
            <a:gd name="adj4" fmla="val 7593743"/>
            <a:gd name="adj5" fmla="val 31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92BFF2-E170-40EE-9469-EC4453DDB20F}">
      <dsp:nvSpPr>
        <dsp:cNvPr id="0" name=""/>
        <dsp:cNvSpPr/>
      </dsp:nvSpPr>
      <dsp:spPr>
        <a:xfrm>
          <a:off x="408771" y="1926100"/>
          <a:ext cx="884644" cy="8365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CA" sz="1100" kern="1200"/>
            <a:t>Dépôt de la demande de financement à la SOPER</a:t>
          </a:r>
        </a:p>
      </dsp:txBody>
      <dsp:txXfrm>
        <a:off x="408771" y="1926100"/>
        <a:ext cx="884644" cy="836530"/>
      </dsp:txXfrm>
    </dsp:sp>
    <dsp:sp modelId="{3281C2DD-FF45-4591-B893-AC6F2A927BE2}">
      <dsp:nvSpPr>
        <dsp:cNvPr id="0" name=""/>
        <dsp:cNvSpPr/>
      </dsp:nvSpPr>
      <dsp:spPr>
        <a:xfrm>
          <a:off x="1542891" y="927026"/>
          <a:ext cx="995225" cy="16262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CA" sz="900" kern="1200"/>
            <a:t>Grille d'analyse commune</a:t>
          </a:r>
        </a:p>
        <a:p>
          <a:pPr marL="57150" lvl="1" indent="-57150" algn="l" defTabSz="400050">
            <a:lnSpc>
              <a:spcPct val="90000"/>
            </a:lnSpc>
            <a:spcBef>
              <a:spcPct val="0"/>
            </a:spcBef>
            <a:spcAft>
              <a:spcPct val="15000"/>
            </a:spcAft>
            <a:buChar char="••"/>
          </a:pPr>
          <a:r>
            <a:rPr lang="fr-CA" sz="900" kern="1200"/>
            <a:t>Recomman-dations soumises au conseil de la MRC</a:t>
          </a:r>
        </a:p>
      </dsp:txBody>
      <dsp:txXfrm>
        <a:off x="1542891" y="1275503"/>
        <a:ext cx="995225" cy="1277747"/>
      </dsp:txXfrm>
    </dsp:sp>
    <dsp:sp modelId="{27C25B38-78A2-44FF-B7EB-37BB2C23E472}">
      <dsp:nvSpPr>
        <dsp:cNvPr id="0" name=""/>
        <dsp:cNvSpPr/>
      </dsp:nvSpPr>
      <dsp:spPr>
        <a:xfrm>
          <a:off x="1981445" y="342518"/>
          <a:ext cx="1205563" cy="1205563"/>
        </a:xfrm>
        <a:prstGeom prst="circularArrow">
          <a:avLst>
            <a:gd name="adj1" fmla="val 2892"/>
            <a:gd name="adj2" fmla="val 353713"/>
            <a:gd name="adj3" fmla="val 20170210"/>
            <a:gd name="adj4" fmla="val 13274944"/>
            <a:gd name="adj5" fmla="val 337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3AB6B3-C3D2-4CDD-9744-D7C769B31AD6}">
      <dsp:nvSpPr>
        <dsp:cNvPr id="0" name=""/>
        <dsp:cNvSpPr/>
      </dsp:nvSpPr>
      <dsp:spPr>
        <a:xfrm>
          <a:off x="1717101" y="572769"/>
          <a:ext cx="884644" cy="780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CA" sz="1100" kern="1200"/>
            <a:t>Évaluation  des projets par le comité d'analyse</a:t>
          </a:r>
        </a:p>
      </dsp:txBody>
      <dsp:txXfrm>
        <a:off x="1717101" y="572769"/>
        <a:ext cx="884644" cy="780060"/>
      </dsp:txXfrm>
    </dsp:sp>
    <dsp:sp modelId="{0FFA4FE7-2CA2-45DF-AB7C-8DEED7B7BED0}">
      <dsp:nvSpPr>
        <dsp:cNvPr id="0" name=""/>
        <dsp:cNvSpPr/>
      </dsp:nvSpPr>
      <dsp:spPr>
        <a:xfrm>
          <a:off x="2729222" y="876810"/>
          <a:ext cx="995225" cy="9636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CA" sz="900" kern="1200"/>
            <a:t>Adoption au conseil de la MRC de mai et octobre 2017. </a:t>
          </a:r>
        </a:p>
      </dsp:txBody>
      <dsp:txXfrm>
        <a:off x="2729222" y="876810"/>
        <a:ext cx="995225" cy="757190"/>
      </dsp:txXfrm>
    </dsp:sp>
    <dsp:sp modelId="{BB911B5B-B11C-4C23-90BA-E062311028B1}">
      <dsp:nvSpPr>
        <dsp:cNvPr id="0" name=""/>
        <dsp:cNvSpPr/>
      </dsp:nvSpPr>
      <dsp:spPr>
        <a:xfrm>
          <a:off x="3302086" y="1861764"/>
          <a:ext cx="1109092" cy="1109092"/>
        </a:xfrm>
        <a:prstGeom prst="leftCircularArrow">
          <a:avLst>
            <a:gd name="adj1" fmla="val 3144"/>
            <a:gd name="adj2" fmla="val 386761"/>
            <a:gd name="adj3" fmla="val 2920508"/>
            <a:gd name="adj4" fmla="val 9782725"/>
            <a:gd name="adj5" fmla="val 366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F80DBA-5D59-4FB9-8321-8D1062ED3752}">
      <dsp:nvSpPr>
        <dsp:cNvPr id="0" name=""/>
        <dsp:cNvSpPr/>
      </dsp:nvSpPr>
      <dsp:spPr>
        <a:xfrm>
          <a:off x="2906598" y="1661936"/>
          <a:ext cx="884644" cy="8246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CA" sz="1100" kern="1200"/>
            <a:t>Adoption des aides financières  par le conseil de la MRC</a:t>
          </a:r>
        </a:p>
      </dsp:txBody>
      <dsp:txXfrm>
        <a:off x="2906598" y="1661936"/>
        <a:ext cx="884644" cy="824696"/>
      </dsp:txXfrm>
    </dsp:sp>
    <dsp:sp modelId="{2E0F3096-FA0E-42E1-8223-67110427732E}">
      <dsp:nvSpPr>
        <dsp:cNvPr id="0" name=""/>
        <dsp:cNvSpPr/>
      </dsp:nvSpPr>
      <dsp:spPr>
        <a:xfrm>
          <a:off x="3943907" y="1471161"/>
          <a:ext cx="995225" cy="1245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CA" sz="900" kern="1200"/>
            <a:t>Dossier complet</a:t>
          </a:r>
        </a:p>
        <a:p>
          <a:pPr marL="57150" lvl="1" indent="-57150" algn="l" defTabSz="400050">
            <a:lnSpc>
              <a:spcPct val="90000"/>
            </a:lnSpc>
            <a:spcBef>
              <a:spcPct val="0"/>
            </a:spcBef>
            <a:spcAft>
              <a:spcPct val="15000"/>
            </a:spcAft>
            <a:buChar char="••"/>
          </a:pPr>
          <a:r>
            <a:rPr lang="fr-CA" sz="900" kern="1200"/>
            <a:t>Premier versement (80% du financement)</a:t>
          </a:r>
        </a:p>
        <a:p>
          <a:pPr marL="57150" lvl="1" indent="-57150" algn="l" defTabSz="311150">
            <a:lnSpc>
              <a:spcPct val="90000"/>
            </a:lnSpc>
            <a:spcBef>
              <a:spcPct val="0"/>
            </a:spcBef>
            <a:spcAft>
              <a:spcPct val="15000"/>
            </a:spcAft>
            <a:buChar char="••"/>
          </a:pPr>
          <a:endParaRPr lang="fr-CA" sz="700" kern="1200"/>
        </a:p>
        <a:p>
          <a:pPr marL="57150" lvl="1" indent="-57150" algn="l" defTabSz="311150">
            <a:lnSpc>
              <a:spcPct val="90000"/>
            </a:lnSpc>
            <a:spcBef>
              <a:spcPct val="0"/>
            </a:spcBef>
            <a:spcAft>
              <a:spcPct val="15000"/>
            </a:spcAft>
            <a:buChar char="••"/>
          </a:pPr>
          <a:endParaRPr lang="fr-CA" sz="700" kern="1200"/>
        </a:p>
      </dsp:txBody>
      <dsp:txXfrm>
        <a:off x="3943907" y="1738050"/>
        <a:ext cx="995225" cy="978591"/>
      </dsp:txXfrm>
    </dsp:sp>
    <dsp:sp modelId="{443046B4-B5A3-4647-8996-98FE6E408EB4}">
      <dsp:nvSpPr>
        <dsp:cNvPr id="0" name=""/>
        <dsp:cNvSpPr/>
      </dsp:nvSpPr>
      <dsp:spPr>
        <a:xfrm>
          <a:off x="4515241" y="637485"/>
          <a:ext cx="1288615" cy="1288615"/>
        </a:xfrm>
        <a:prstGeom prst="circularArrow">
          <a:avLst>
            <a:gd name="adj1" fmla="val 2706"/>
            <a:gd name="adj2" fmla="val 329477"/>
            <a:gd name="adj3" fmla="val 18898557"/>
            <a:gd name="adj4" fmla="val 11979056"/>
            <a:gd name="adj5" fmla="val 315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79F0ED-DDFD-44A7-A57B-D1FC1CEFB5BA}">
      <dsp:nvSpPr>
        <dsp:cNvPr id="0" name=""/>
        <dsp:cNvSpPr/>
      </dsp:nvSpPr>
      <dsp:spPr>
        <a:xfrm>
          <a:off x="4146015" y="1191826"/>
          <a:ext cx="884644" cy="6720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CA" sz="1100" kern="1200"/>
            <a:t>Signature du protocle de financement</a:t>
          </a:r>
        </a:p>
      </dsp:txBody>
      <dsp:txXfrm>
        <a:off x="4146015" y="1191826"/>
        <a:ext cx="884644" cy="672063"/>
      </dsp:txXfrm>
    </dsp:sp>
    <dsp:sp modelId="{D061F75B-DDE2-4983-B8B0-7CD7BBCB805C}">
      <dsp:nvSpPr>
        <dsp:cNvPr id="0" name=""/>
        <dsp:cNvSpPr/>
      </dsp:nvSpPr>
      <dsp:spPr>
        <a:xfrm>
          <a:off x="5234787" y="899159"/>
          <a:ext cx="995225" cy="14020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CA" sz="900" kern="1200"/>
            <a:t>Validation du bilan d'activité et financier</a:t>
          </a:r>
        </a:p>
        <a:p>
          <a:pPr marL="57150" lvl="1" indent="-57150" algn="l" defTabSz="400050">
            <a:lnSpc>
              <a:spcPct val="90000"/>
            </a:lnSpc>
            <a:spcBef>
              <a:spcPct val="0"/>
            </a:spcBef>
            <a:spcAft>
              <a:spcPct val="15000"/>
            </a:spcAft>
            <a:buChar char="••"/>
          </a:pPr>
          <a:r>
            <a:rPr lang="fr-CA" sz="900" kern="1200"/>
            <a:t>Deuxième versement (20% du financement)</a:t>
          </a:r>
        </a:p>
      </dsp:txBody>
      <dsp:txXfrm>
        <a:off x="5234787" y="899159"/>
        <a:ext cx="995225" cy="1101635"/>
      </dsp:txXfrm>
    </dsp:sp>
    <dsp:sp modelId="{49431B96-AFCD-4651-BB74-9E3A02555024}">
      <dsp:nvSpPr>
        <dsp:cNvPr id="0" name=""/>
        <dsp:cNvSpPr/>
      </dsp:nvSpPr>
      <dsp:spPr>
        <a:xfrm>
          <a:off x="5459005" y="2104889"/>
          <a:ext cx="884644" cy="3517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CA" sz="1000" kern="1200"/>
            <a:t>Dépôt du bilan de projet</a:t>
          </a:r>
        </a:p>
      </dsp:txBody>
      <dsp:txXfrm>
        <a:off x="5459005" y="2104889"/>
        <a:ext cx="884644" cy="35179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Cette politique es applicable du x au 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D2E64-443A-4C68-ADD6-B756BBF7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4026</Words>
  <Characters>22148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Politique de soutien aux projets  structurants pour améliorer les milieux de vie</vt:lpstr>
    </vt:vector>
  </TitlesOfParts>
  <Company/>
  <LinksUpToDate>false</LinksUpToDate>
  <CharactersWithSpaces>26122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soutien aux projets  structurants pour améliorer les milieux de vie</dc:title>
  <dc:subject>MRC de Rimouski-Neigette</dc:subject>
  <dc:creator>alachance</dc:creator>
  <cp:lastModifiedBy>alachance</cp:lastModifiedBy>
  <cp:revision>2</cp:revision>
  <cp:lastPrinted>2017-01-06T19:27:00Z</cp:lastPrinted>
  <dcterms:created xsi:type="dcterms:W3CDTF">2017-03-10T16:48:00Z</dcterms:created>
  <dcterms:modified xsi:type="dcterms:W3CDTF">2017-03-10T16:48:00Z</dcterms:modified>
</cp:coreProperties>
</file>